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5AC894F0"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AC51E" w14:textId="6FE24EB2" w:rsidR="007C056F" w:rsidRPr="0067320C" w:rsidRDefault="007C056F" w:rsidP="00673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sz w:val="20"/>
          <w:szCs w:val="20"/>
        </w:rPr>
      </w:pPr>
      <w:r>
        <w:rPr>
          <w:rFonts w:ascii="Arial" w:hAnsi="Arial" w:cs="Arial"/>
          <w:b/>
          <w:bCs/>
          <w:sz w:val="28"/>
          <w:szCs w:val="28"/>
        </w:rPr>
        <w:t xml:space="preserve">ANTHONY D FAIRBANKS WESTON, </w:t>
      </w:r>
      <w:proofErr w:type="spellStart"/>
      <w:r w:rsidR="005862A2">
        <w:rPr>
          <w:rFonts w:ascii="Arial" w:hAnsi="Arial" w:cs="Arial"/>
          <w:sz w:val="20"/>
          <w:szCs w:val="20"/>
        </w:rPr>
        <w:t>FIf</w:t>
      </w:r>
      <w:r>
        <w:rPr>
          <w:rFonts w:ascii="Arial" w:hAnsi="Arial" w:cs="Arial"/>
          <w:sz w:val="20"/>
          <w:szCs w:val="20"/>
        </w:rPr>
        <w:t>T</w:t>
      </w:r>
      <w:proofErr w:type="spellEnd"/>
    </w:p>
    <w:p w14:paraId="2DE8D8A8" w14:textId="77777777" w:rsidR="007C056F" w:rsidRDefault="007C056F" w:rsidP="007C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38665CDE" w14:textId="5481ED6A" w:rsidR="007C056F" w:rsidRPr="00D05BDF" w:rsidRDefault="00E620D1" w:rsidP="007C056F">
      <w:pPr>
        <w:widowControl w:val="0"/>
        <w:tabs>
          <w:tab w:val="left" w:pos="720"/>
          <w:tab w:val="left" w:pos="1440"/>
          <w:tab w:val="left" w:pos="2160"/>
          <w:tab w:val="left" w:pos="2880"/>
          <w:tab w:val="left" w:pos="5985"/>
        </w:tabs>
        <w:autoSpaceDE w:val="0"/>
        <w:autoSpaceDN w:val="0"/>
        <w:adjustRightInd w:val="0"/>
        <w:rPr>
          <w:rFonts w:ascii="Arial" w:hAnsi="Arial" w:cs="Arial"/>
          <w:b/>
          <w:bCs/>
          <w:i/>
          <w:iCs/>
          <w:sz w:val="22"/>
          <w:szCs w:val="22"/>
        </w:rPr>
      </w:pPr>
      <w:r w:rsidRPr="00D05BDF">
        <w:rPr>
          <w:rFonts w:ascii="Arial" w:hAnsi="Arial" w:cs="Arial"/>
          <w:b/>
          <w:bCs/>
          <w:i/>
          <w:iCs/>
          <w:sz w:val="22"/>
          <w:szCs w:val="22"/>
        </w:rPr>
        <w:t xml:space="preserve">Independent turnaround professional </w:t>
      </w:r>
      <w:r w:rsidR="007C056F" w:rsidRPr="00D05BDF">
        <w:rPr>
          <w:rFonts w:ascii="Arial" w:hAnsi="Arial" w:cs="Arial"/>
          <w:b/>
          <w:bCs/>
          <w:i/>
          <w:iCs/>
          <w:sz w:val="22"/>
          <w:szCs w:val="22"/>
        </w:rPr>
        <w:t xml:space="preserve">with substantial </w:t>
      </w:r>
      <w:r w:rsidRPr="00D05BDF">
        <w:rPr>
          <w:rFonts w:ascii="Arial" w:hAnsi="Arial" w:cs="Arial"/>
          <w:b/>
          <w:bCs/>
          <w:i/>
          <w:iCs/>
          <w:sz w:val="22"/>
          <w:szCs w:val="22"/>
        </w:rPr>
        <w:t xml:space="preserve">multi-sector experience across </w:t>
      </w:r>
      <w:r w:rsidR="007C056F" w:rsidRPr="00D05BDF">
        <w:rPr>
          <w:rFonts w:ascii="Arial" w:hAnsi="Arial" w:cs="Arial"/>
          <w:b/>
          <w:bCs/>
          <w:i/>
          <w:iCs/>
          <w:sz w:val="22"/>
          <w:szCs w:val="22"/>
        </w:rPr>
        <w:t xml:space="preserve">and a record of </w:t>
      </w:r>
      <w:r w:rsidRPr="00D05BDF">
        <w:rPr>
          <w:rFonts w:ascii="Arial" w:hAnsi="Arial" w:cs="Arial"/>
          <w:b/>
          <w:bCs/>
          <w:i/>
          <w:iCs/>
          <w:sz w:val="22"/>
          <w:szCs w:val="22"/>
        </w:rPr>
        <w:t xml:space="preserve">successfully </w:t>
      </w:r>
      <w:r w:rsidR="007C056F" w:rsidRPr="00D05BDF">
        <w:rPr>
          <w:rFonts w:ascii="Arial" w:hAnsi="Arial" w:cs="Arial"/>
          <w:b/>
          <w:bCs/>
          <w:i/>
          <w:iCs/>
          <w:sz w:val="22"/>
          <w:szCs w:val="22"/>
        </w:rPr>
        <w:t xml:space="preserve">delivering complex, business critical multi-stakeholder business </w:t>
      </w:r>
      <w:r w:rsidR="00BA6BA7" w:rsidRPr="00D05BDF">
        <w:rPr>
          <w:rFonts w:ascii="Arial" w:hAnsi="Arial" w:cs="Arial"/>
          <w:b/>
          <w:bCs/>
          <w:i/>
          <w:iCs/>
          <w:sz w:val="22"/>
          <w:szCs w:val="22"/>
        </w:rPr>
        <w:t xml:space="preserve">recovery, </w:t>
      </w:r>
      <w:r w:rsidR="00C12F18" w:rsidRPr="00D05BDF">
        <w:rPr>
          <w:rFonts w:ascii="Arial" w:hAnsi="Arial" w:cs="Arial"/>
          <w:b/>
          <w:bCs/>
          <w:i/>
          <w:iCs/>
          <w:sz w:val="22"/>
          <w:szCs w:val="22"/>
        </w:rPr>
        <w:t xml:space="preserve">transformation, restructuring </w:t>
      </w:r>
      <w:r w:rsidR="007C056F" w:rsidRPr="00D05BDF">
        <w:rPr>
          <w:rFonts w:ascii="Arial" w:hAnsi="Arial" w:cs="Arial"/>
          <w:b/>
          <w:bCs/>
          <w:i/>
          <w:iCs/>
          <w:sz w:val="22"/>
          <w:szCs w:val="22"/>
        </w:rPr>
        <w:t xml:space="preserve">and business improvement projects delivering sustainable operational capability and financial stability. </w:t>
      </w:r>
    </w:p>
    <w:p w14:paraId="0C8118FE" w14:textId="7CD75976" w:rsidR="001122D9" w:rsidRPr="00D05BDF" w:rsidRDefault="005862A2" w:rsidP="001122D9">
      <w:pPr>
        <w:widowControl w:val="0"/>
        <w:tabs>
          <w:tab w:val="left" w:pos="720"/>
          <w:tab w:val="left" w:pos="1440"/>
          <w:tab w:val="left" w:pos="2160"/>
          <w:tab w:val="left" w:pos="2880"/>
          <w:tab w:val="left" w:pos="5985"/>
        </w:tabs>
        <w:autoSpaceDE w:val="0"/>
        <w:autoSpaceDN w:val="0"/>
        <w:adjustRightInd w:val="0"/>
        <w:ind w:right="-291"/>
        <w:rPr>
          <w:rFonts w:ascii="Arial" w:hAnsi="Arial" w:cs="Arial"/>
          <w:b/>
          <w:bCs/>
          <w:i/>
          <w:iCs/>
          <w:sz w:val="22"/>
          <w:szCs w:val="22"/>
        </w:rPr>
      </w:pPr>
      <w:r w:rsidRPr="00D05BDF">
        <w:rPr>
          <w:rFonts w:ascii="Arial" w:hAnsi="Arial" w:cs="Arial"/>
          <w:b/>
          <w:bCs/>
          <w:i/>
          <w:iCs/>
          <w:sz w:val="22"/>
          <w:szCs w:val="22"/>
        </w:rPr>
        <w:t>Accredited Fellow (2016)</w:t>
      </w:r>
      <w:r w:rsidR="007C056F" w:rsidRPr="00D05BDF">
        <w:rPr>
          <w:rFonts w:ascii="Arial" w:hAnsi="Arial" w:cs="Arial"/>
          <w:b/>
          <w:bCs/>
          <w:i/>
          <w:iCs/>
          <w:sz w:val="22"/>
          <w:szCs w:val="22"/>
        </w:rPr>
        <w:t xml:space="preserve"> of the Institute for Turnaround</w:t>
      </w:r>
      <w:r w:rsidR="008D4122" w:rsidRPr="00D05BDF">
        <w:rPr>
          <w:rFonts w:ascii="Arial" w:hAnsi="Arial" w:cs="Arial"/>
          <w:b/>
          <w:bCs/>
          <w:i/>
          <w:iCs/>
          <w:sz w:val="22"/>
          <w:szCs w:val="22"/>
        </w:rPr>
        <w:tab/>
      </w:r>
      <w:r w:rsidR="008D4122" w:rsidRPr="00D05BDF">
        <w:rPr>
          <w:rFonts w:ascii="Arial" w:hAnsi="Arial" w:cs="Arial"/>
          <w:b/>
          <w:bCs/>
          <w:i/>
          <w:iCs/>
          <w:sz w:val="22"/>
          <w:szCs w:val="22"/>
        </w:rPr>
        <w:tab/>
      </w:r>
      <w:r w:rsidR="008D4122" w:rsidRPr="00D05BDF">
        <w:rPr>
          <w:rFonts w:ascii="Arial" w:hAnsi="Arial" w:cs="Arial"/>
          <w:b/>
          <w:bCs/>
          <w:i/>
          <w:iCs/>
          <w:sz w:val="22"/>
          <w:szCs w:val="22"/>
        </w:rPr>
        <w:tab/>
      </w:r>
      <w:r w:rsidR="001122D9" w:rsidRPr="00D05BDF">
        <w:rPr>
          <w:rFonts w:ascii="Arial" w:hAnsi="Arial" w:cs="Arial"/>
          <w:b/>
          <w:bCs/>
          <w:i/>
          <w:iCs/>
          <w:sz w:val="22"/>
          <w:szCs w:val="22"/>
        </w:rPr>
        <w:t xml:space="preserve">          </w:t>
      </w:r>
      <w:r w:rsidR="008D4122" w:rsidRPr="00D05BDF">
        <w:rPr>
          <w:rFonts w:ascii="Arial" w:hAnsi="Arial" w:cs="Arial"/>
          <w:noProof/>
          <w:lang w:val="en-GB" w:eastAsia="en-GB"/>
        </w:rPr>
        <w:drawing>
          <wp:inline distT="0" distB="0" distL="0" distR="0" wp14:anchorId="39F9D1B3" wp14:editId="3FD763A6">
            <wp:extent cx="1156335" cy="344170"/>
            <wp:effectExtent l="0" t="0" r="12065" b="11430"/>
            <wp:docPr id="2" name="Picture_x005f_x0020_1" descr="id:image002.png@01D2932A.5E88F870"/>
            <wp:cNvGraphicFramePr/>
            <a:graphic xmlns:a="http://schemas.openxmlformats.org/drawingml/2006/main">
              <a:graphicData uri="http://schemas.openxmlformats.org/drawingml/2006/picture">
                <pic:pic xmlns:pic="http://schemas.openxmlformats.org/drawingml/2006/picture">
                  <pic:nvPicPr>
                    <pic:cNvPr id="2" name="Picture_x005f_x0020_1" descr="id:image002.png@01D2932A.5E88F870"/>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6335" cy="344170"/>
                    </a:xfrm>
                    <a:prstGeom prst="rect">
                      <a:avLst/>
                    </a:prstGeom>
                    <a:noFill/>
                    <a:ln>
                      <a:noFill/>
                    </a:ln>
                  </pic:spPr>
                </pic:pic>
              </a:graphicData>
            </a:graphic>
          </wp:inline>
        </w:drawing>
      </w:r>
    </w:p>
    <w:p w14:paraId="08194FE2" w14:textId="74706653" w:rsidR="00013BDE" w:rsidRPr="00D05BDF" w:rsidRDefault="000844DE" w:rsidP="007C056F">
      <w:pPr>
        <w:widowControl w:val="0"/>
        <w:tabs>
          <w:tab w:val="left" w:pos="720"/>
          <w:tab w:val="left" w:pos="1440"/>
          <w:tab w:val="left" w:pos="2160"/>
          <w:tab w:val="left" w:pos="2880"/>
          <w:tab w:val="left" w:pos="5985"/>
        </w:tabs>
        <w:autoSpaceDE w:val="0"/>
        <w:autoSpaceDN w:val="0"/>
        <w:adjustRightInd w:val="0"/>
        <w:rPr>
          <w:rFonts w:ascii="Arial" w:hAnsi="Arial" w:cs="Arial"/>
          <w:b/>
          <w:bCs/>
          <w:i/>
          <w:iCs/>
          <w:sz w:val="22"/>
          <w:szCs w:val="22"/>
        </w:rPr>
      </w:pPr>
      <w:r w:rsidRPr="00D05BDF">
        <w:rPr>
          <w:rFonts w:ascii="Arial" w:hAnsi="Arial" w:cs="Arial"/>
          <w:b/>
          <w:bCs/>
          <w:i/>
          <w:iCs/>
          <w:sz w:val="22"/>
          <w:szCs w:val="22"/>
        </w:rPr>
        <w:t xml:space="preserve">Finalist 2016 </w:t>
      </w:r>
      <w:r w:rsidR="00013BDE" w:rsidRPr="00D05BDF">
        <w:rPr>
          <w:rFonts w:ascii="Arial" w:hAnsi="Arial" w:cs="Arial"/>
          <w:b/>
          <w:bCs/>
          <w:i/>
          <w:iCs/>
          <w:sz w:val="22"/>
          <w:szCs w:val="22"/>
        </w:rPr>
        <w:t>IFT Turnaround Prof</w:t>
      </w:r>
      <w:r w:rsidRPr="00D05BDF">
        <w:rPr>
          <w:rFonts w:ascii="Arial" w:hAnsi="Arial" w:cs="Arial"/>
          <w:b/>
          <w:bCs/>
          <w:i/>
          <w:iCs/>
          <w:sz w:val="22"/>
          <w:szCs w:val="22"/>
        </w:rPr>
        <w:t>essional of the Year</w:t>
      </w:r>
      <w:r w:rsidR="001122D9" w:rsidRPr="00D05BDF">
        <w:rPr>
          <w:rFonts w:ascii="Arial" w:hAnsi="Arial" w:cs="Arial"/>
          <w:b/>
          <w:bCs/>
          <w:i/>
          <w:iCs/>
          <w:sz w:val="22"/>
          <w:szCs w:val="22"/>
        </w:rPr>
        <w:t xml:space="preserve">                                     </w:t>
      </w:r>
      <w:r w:rsidR="001122D9" w:rsidRPr="00D05BDF">
        <w:rPr>
          <w:rFonts w:ascii="Arial" w:hAnsi="Arial" w:cs="Arial"/>
          <w:noProof/>
          <w:color w:val="000000"/>
          <w:sz w:val="32"/>
          <w:szCs w:val="32"/>
          <w:lang w:val="en-GB"/>
        </w:rPr>
        <w:drawing>
          <wp:inline distT="0" distB="0" distL="0" distR="0" wp14:anchorId="03BE13ED" wp14:editId="75950A9F">
            <wp:extent cx="1130300" cy="3326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1079" cy="347630"/>
                    </a:xfrm>
                    <a:prstGeom prst="rect">
                      <a:avLst/>
                    </a:prstGeom>
                    <a:noFill/>
                    <a:ln>
                      <a:noFill/>
                    </a:ln>
                  </pic:spPr>
                </pic:pic>
              </a:graphicData>
            </a:graphic>
          </wp:inline>
        </w:drawing>
      </w:r>
    </w:p>
    <w:p w14:paraId="7AF66654" w14:textId="77777777" w:rsidR="007C056F" w:rsidRPr="00D05BDF" w:rsidRDefault="007C056F" w:rsidP="007C056F">
      <w:pPr>
        <w:widowControl w:val="0"/>
        <w:tabs>
          <w:tab w:val="left" w:pos="720"/>
          <w:tab w:val="left" w:pos="1440"/>
          <w:tab w:val="left" w:pos="2160"/>
          <w:tab w:val="left" w:pos="2880"/>
          <w:tab w:val="left" w:pos="5985"/>
        </w:tabs>
        <w:autoSpaceDE w:val="0"/>
        <w:autoSpaceDN w:val="0"/>
        <w:adjustRightInd w:val="0"/>
        <w:rPr>
          <w:rFonts w:ascii="Arial" w:hAnsi="Arial" w:cs="Arial"/>
          <w:b/>
          <w:bCs/>
          <w:sz w:val="22"/>
          <w:szCs w:val="22"/>
        </w:rPr>
      </w:pPr>
    </w:p>
    <w:p w14:paraId="7ADBFE97" w14:textId="77777777" w:rsidR="00965744" w:rsidRDefault="00965744" w:rsidP="007C056F">
      <w:pPr>
        <w:widowControl w:val="0"/>
        <w:tabs>
          <w:tab w:val="left" w:pos="720"/>
          <w:tab w:val="left" w:pos="1440"/>
          <w:tab w:val="left" w:pos="2160"/>
          <w:tab w:val="left" w:pos="2880"/>
          <w:tab w:val="left" w:pos="5985"/>
        </w:tabs>
        <w:autoSpaceDE w:val="0"/>
        <w:autoSpaceDN w:val="0"/>
        <w:adjustRightInd w:val="0"/>
        <w:rPr>
          <w:rFonts w:ascii="Arial" w:hAnsi="Arial" w:cs="Arial"/>
          <w:b/>
          <w:bCs/>
          <w:sz w:val="22"/>
          <w:szCs w:val="22"/>
        </w:rPr>
      </w:pPr>
    </w:p>
    <w:p w14:paraId="59C08FBD" w14:textId="34F6CB24" w:rsidR="007C056F" w:rsidRPr="00D05BDF" w:rsidRDefault="00021DB7" w:rsidP="007C056F">
      <w:pPr>
        <w:widowControl w:val="0"/>
        <w:tabs>
          <w:tab w:val="left" w:pos="720"/>
          <w:tab w:val="left" w:pos="1440"/>
          <w:tab w:val="left" w:pos="2160"/>
          <w:tab w:val="left" w:pos="2880"/>
          <w:tab w:val="left" w:pos="5985"/>
        </w:tabs>
        <w:autoSpaceDE w:val="0"/>
        <w:autoSpaceDN w:val="0"/>
        <w:adjustRightInd w:val="0"/>
        <w:rPr>
          <w:rFonts w:ascii="Arial" w:hAnsi="Arial" w:cs="Arial"/>
          <w:b/>
          <w:bCs/>
          <w:sz w:val="22"/>
          <w:szCs w:val="22"/>
        </w:rPr>
      </w:pPr>
      <w:r w:rsidRPr="00D05BDF">
        <w:rPr>
          <w:rFonts w:ascii="Arial" w:hAnsi="Arial" w:cs="Arial"/>
          <w:b/>
          <w:bCs/>
          <w:sz w:val="22"/>
          <w:szCs w:val="22"/>
        </w:rPr>
        <w:t xml:space="preserve">RECENT </w:t>
      </w:r>
      <w:r w:rsidR="007C056F" w:rsidRPr="00D05BDF">
        <w:rPr>
          <w:rFonts w:ascii="Arial" w:hAnsi="Arial" w:cs="Arial"/>
          <w:b/>
          <w:bCs/>
          <w:sz w:val="22"/>
          <w:szCs w:val="22"/>
        </w:rPr>
        <w:t>ASSIGNMENTS</w:t>
      </w:r>
    </w:p>
    <w:p w14:paraId="27E70882" w14:textId="66A279AA" w:rsidR="00E620D1" w:rsidRPr="00D05BDF" w:rsidRDefault="00E620D1" w:rsidP="00E620D1">
      <w:pPr>
        <w:widowControl w:val="0"/>
        <w:tabs>
          <w:tab w:val="left" w:pos="720"/>
          <w:tab w:val="left" w:pos="1440"/>
          <w:tab w:val="left" w:pos="2160"/>
          <w:tab w:val="left" w:pos="2880"/>
          <w:tab w:val="left" w:pos="5985"/>
        </w:tabs>
        <w:autoSpaceDE w:val="0"/>
        <w:autoSpaceDN w:val="0"/>
        <w:adjustRightInd w:val="0"/>
        <w:rPr>
          <w:rFonts w:ascii="Arial" w:hAnsi="Arial" w:cs="Arial"/>
          <w:b/>
          <w:bCs/>
          <w:sz w:val="22"/>
          <w:szCs w:val="22"/>
        </w:rPr>
      </w:pPr>
    </w:p>
    <w:p w14:paraId="5591CA8D" w14:textId="77777777" w:rsidR="00D05BDF" w:rsidRPr="00D05BDF" w:rsidRDefault="00D05BDF" w:rsidP="00E620D1">
      <w:pPr>
        <w:widowControl w:val="0"/>
        <w:tabs>
          <w:tab w:val="left" w:pos="720"/>
          <w:tab w:val="left" w:pos="1440"/>
          <w:tab w:val="left" w:pos="2160"/>
          <w:tab w:val="left" w:pos="2880"/>
          <w:tab w:val="left" w:pos="5985"/>
        </w:tabs>
        <w:autoSpaceDE w:val="0"/>
        <w:autoSpaceDN w:val="0"/>
        <w:adjustRightInd w:val="0"/>
        <w:rPr>
          <w:rFonts w:ascii="Arial" w:hAnsi="Arial" w:cs="Arial"/>
          <w:b/>
          <w:bCs/>
          <w:sz w:val="22"/>
          <w:szCs w:val="22"/>
        </w:rPr>
      </w:pPr>
      <w:r w:rsidRPr="00D05BDF">
        <w:rPr>
          <w:rFonts w:ascii="Arial" w:hAnsi="Arial" w:cs="Arial"/>
          <w:b/>
          <w:bCs/>
          <w:sz w:val="22"/>
          <w:szCs w:val="22"/>
        </w:rPr>
        <w:t>Consultant, Business Turnaround – Food manufacturing business</w:t>
      </w:r>
    </w:p>
    <w:p w14:paraId="0C11A028" w14:textId="31FC9734" w:rsidR="00D05BDF" w:rsidRPr="00D05BDF" w:rsidRDefault="00D05BDF" w:rsidP="00E620D1">
      <w:pPr>
        <w:widowControl w:val="0"/>
        <w:tabs>
          <w:tab w:val="left" w:pos="720"/>
          <w:tab w:val="left" w:pos="1440"/>
          <w:tab w:val="left" w:pos="2160"/>
          <w:tab w:val="left" w:pos="2880"/>
          <w:tab w:val="left" w:pos="5985"/>
        </w:tabs>
        <w:autoSpaceDE w:val="0"/>
        <w:autoSpaceDN w:val="0"/>
        <w:adjustRightInd w:val="0"/>
        <w:rPr>
          <w:rFonts w:ascii="Arial" w:hAnsi="Arial" w:cs="Arial"/>
          <w:bCs/>
          <w:sz w:val="22"/>
          <w:szCs w:val="22"/>
        </w:rPr>
      </w:pPr>
      <w:r w:rsidRPr="00D05BDF">
        <w:rPr>
          <w:rFonts w:ascii="Arial" w:hAnsi="Arial" w:cs="Arial"/>
          <w:bCs/>
          <w:sz w:val="22"/>
          <w:szCs w:val="22"/>
        </w:rPr>
        <w:t>Advise executive team on turnaround strategy</w:t>
      </w:r>
      <w:r w:rsidR="00AE38B0">
        <w:rPr>
          <w:rFonts w:ascii="Arial" w:hAnsi="Arial" w:cs="Arial"/>
          <w:bCs/>
          <w:sz w:val="22"/>
          <w:szCs w:val="22"/>
        </w:rPr>
        <w:t>, financial planning and funding</w:t>
      </w:r>
      <w:r w:rsidRPr="00D05BDF">
        <w:rPr>
          <w:rFonts w:ascii="Arial" w:hAnsi="Arial" w:cs="Arial"/>
          <w:bCs/>
          <w:sz w:val="22"/>
          <w:szCs w:val="22"/>
        </w:rPr>
        <w:t>; facilitate development of three year growth strategy and implementation pl</w:t>
      </w:r>
      <w:r w:rsidR="00AE38B0">
        <w:rPr>
          <w:rFonts w:ascii="Arial" w:hAnsi="Arial" w:cs="Arial"/>
          <w:bCs/>
          <w:sz w:val="22"/>
          <w:szCs w:val="22"/>
        </w:rPr>
        <w:t>an to grow business by £10m.</w:t>
      </w:r>
    </w:p>
    <w:p w14:paraId="03E67B17" w14:textId="77777777" w:rsidR="00D05BDF" w:rsidRPr="00D05BDF" w:rsidRDefault="00D05BDF" w:rsidP="00E620D1">
      <w:pPr>
        <w:widowControl w:val="0"/>
        <w:tabs>
          <w:tab w:val="left" w:pos="720"/>
          <w:tab w:val="left" w:pos="1440"/>
          <w:tab w:val="left" w:pos="2160"/>
          <w:tab w:val="left" w:pos="2880"/>
          <w:tab w:val="left" w:pos="5985"/>
        </w:tabs>
        <w:autoSpaceDE w:val="0"/>
        <w:autoSpaceDN w:val="0"/>
        <w:adjustRightInd w:val="0"/>
        <w:rPr>
          <w:rFonts w:ascii="Arial" w:hAnsi="Arial" w:cs="Arial"/>
          <w:bCs/>
          <w:sz w:val="22"/>
          <w:szCs w:val="22"/>
        </w:rPr>
      </w:pPr>
    </w:p>
    <w:p w14:paraId="1E5516E3" w14:textId="55146FCB" w:rsidR="00E620D1" w:rsidRPr="00D05BDF" w:rsidRDefault="00E620D1" w:rsidP="00E620D1">
      <w:pPr>
        <w:widowControl w:val="0"/>
        <w:tabs>
          <w:tab w:val="left" w:pos="720"/>
          <w:tab w:val="left" w:pos="1440"/>
          <w:tab w:val="left" w:pos="2160"/>
          <w:tab w:val="left" w:pos="2880"/>
          <w:tab w:val="left" w:pos="5985"/>
        </w:tabs>
        <w:autoSpaceDE w:val="0"/>
        <w:autoSpaceDN w:val="0"/>
        <w:adjustRightInd w:val="0"/>
        <w:rPr>
          <w:rFonts w:ascii="Arial" w:hAnsi="Arial" w:cs="Arial"/>
          <w:b/>
          <w:bCs/>
          <w:sz w:val="22"/>
          <w:szCs w:val="22"/>
        </w:rPr>
      </w:pPr>
      <w:r w:rsidRPr="00D05BDF">
        <w:rPr>
          <w:rFonts w:ascii="Arial" w:hAnsi="Arial" w:cs="Arial"/>
          <w:b/>
          <w:bCs/>
          <w:sz w:val="22"/>
          <w:szCs w:val="22"/>
        </w:rPr>
        <w:t>Turnaround Adviser (NED/Advisory role) - Post-merger FEHE College</w:t>
      </w:r>
    </w:p>
    <w:p w14:paraId="484F9BA0" w14:textId="0BE01F9D" w:rsidR="00E620D1" w:rsidRPr="00D05BDF" w:rsidRDefault="00E620D1" w:rsidP="00E620D1">
      <w:pPr>
        <w:widowControl w:val="0"/>
        <w:tabs>
          <w:tab w:val="left" w:pos="720"/>
          <w:tab w:val="left" w:pos="1440"/>
          <w:tab w:val="left" w:pos="2160"/>
          <w:tab w:val="left" w:pos="2880"/>
          <w:tab w:val="left" w:pos="5985"/>
        </w:tabs>
        <w:autoSpaceDE w:val="0"/>
        <w:autoSpaceDN w:val="0"/>
        <w:adjustRightInd w:val="0"/>
        <w:rPr>
          <w:rFonts w:ascii="Arial" w:hAnsi="Arial" w:cs="Arial"/>
          <w:bCs/>
          <w:sz w:val="22"/>
          <w:szCs w:val="22"/>
        </w:rPr>
      </w:pPr>
      <w:r w:rsidRPr="00D05BDF">
        <w:rPr>
          <w:rFonts w:ascii="Arial" w:hAnsi="Arial" w:cs="Arial"/>
          <w:bCs/>
          <w:sz w:val="22"/>
          <w:szCs w:val="22"/>
        </w:rPr>
        <w:t>Provide oversight, guidance and constructive challenge to executive leadership. Monitor and report progress against financial and operational KPIs to Department for Education, Education and Skills Funding Agency and the college’s banking partners.</w:t>
      </w:r>
    </w:p>
    <w:p w14:paraId="30298B26" w14:textId="44CC04B9" w:rsidR="00710A61" w:rsidRPr="00D05BDF" w:rsidRDefault="00710A61" w:rsidP="00E620D1">
      <w:pPr>
        <w:widowControl w:val="0"/>
        <w:tabs>
          <w:tab w:val="left" w:pos="720"/>
          <w:tab w:val="left" w:pos="1440"/>
          <w:tab w:val="left" w:pos="2160"/>
          <w:tab w:val="left" w:pos="2880"/>
          <w:tab w:val="left" w:pos="5985"/>
        </w:tabs>
        <w:autoSpaceDE w:val="0"/>
        <w:autoSpaceDN w:val="0"/>
        <w:adjustRightInd w:val="0"/>
        <w:rPr>
          <w:rFonts w:ascii="Arial" w:hAnsi="Arial" w:cs="Arial"/>
          <w:bCs/>
          <w:sz w:val="22"/>
          <w:szCs w:val="22"/>
        </w:rPr>
      </w:pPr>
    </w:p>
    <w:p w14:paraId="13EC98CF" w14:textId="4AB007DD" w:rsidR="00710A61" w:rsidRPr="00D05BDF" w:rsidRDefault="00710A61" w:rsidP="00710A61">
      <w:pPr>
        <w:widowControl w:val="0"/>
        <w:tabs>
          <w:tab w:val="left" w:pos="720"/>
          <w:tab w:val="left" w:pos="1440"/>
          <w:tab w:val="left" w:pos="2160"/>
          <w:tab w:val="left" w:pos="2880"/>
          <w:tab w:val="left" w:pos="5985"/>
        </w:tabs>
        <w:autoSpaceDE w:val="0"/>
        <w:autoSpaceDN w:val="0"/>
        <w:adjustRightInd w:val="0"/>
        <w:ind w:left="1276" w:hanging="1276"/>
        <w:rPr>
          <w:rFonts w:ascii="Arial" w:hAnsi="Arial" w:cs="Arial"/>
          <w:b/>
          <w:bCs/>
          <w:sz w:val="22"/>
          <w:szCs w:val="22"/>
        </w:rPr>
      </w:pPr>
      <w:r w:rsidRPr="00D05BDF">
        <w:rPr>
          <w:rFonts w:ascii="Arial" w:hAnsi="Arial" w:cs="Arial"/>
          <w:b/>
          <w:bCs/>
          <w:sz w:val="22"/>
          <w:szCs w:val="22"/>
        </w:rPr>
        <w:t>Director/Investor - Toy company, design and manufacturing</w:t>
      </w:r>
    </w:p>
    <w:p w14:paraId="73512E0E" w14:textId="6A15DA09" w:rsidR="00710A61" w:rsidRPr="00D05BDF" w:rsidRDefault="00D05BDF" w:rsidP="00710A61">
      <w:pPr>
        <w:pStyle w:val="BodyText"/>
        <w:tabs>
          <w:tab w:val="num" w:pos="-142"/>
        </w:tabs>
        <w:rPr>
          <w:sz w:val="22"/>
          <w:szCs w:val="22"/>
        </w:rPr>
      </w:pPr>
      <w:r w:rsidRPr="00D05BDF">
        <w:rPr>
          <w:sz w:val="22"/>
          <w:szCs w:val="22"/>
        </w:rPr>
        <w:t>Start-</w:t>
      </w:r>
      <w:r w:rsidR="00710A61" w:rsidRPr="00D05BDF">
        <w:rPr>
          <w:sz w:val="22"/>
          <w:szCs w:val="22"/>
        </w:rPr>
        <w:t>up business. Lead business planning, product development and manufacturing, and investment</w:t>
      </w:r>
      <w:r w:rsidRPr="00D05BDF">
        <w:rPr>
          <w:sz w:val="22"/>
          <w:szCs w:val="22"/>
        </w:rPr>
        <w:t>.</w:t>
      </w:r>
    </w:p>
    <w:p w14:paraId="114E74B6" w14:textId="3CE54347" w:rsidR="00E620D1" w:rsidRPr="00D05BDF" w:rsidRDefault="00E620D1" w:rsidP="00E620D1">
      <w:pPr>
        <w:widowControl w:val="0"/>
        <w:tabs>
          <w:tab w:val="left" w:pos="720"/>
          <w:tab w:val="left" w:pos="1440"/>
          <w:tab w:val="left" w:pos="2160"/>
          <w:tab w:val="left" w:pos="2880"/>
          <w:tab w:val="left" w:pos="5985"/>
        </w:tabs>
        <w:autoSpaceDE w:val="0"/>
        <w:autoSpaceDN w:val="0"/>
        <w:adjustRightInd w:val="0"/>
        <w:rPr>
          <w:rFonts w:ascii="Arial" w:hAnsi="Arial" w:cs="Arial"/>
          <w:bCs/>
          <w:sz w:val="22"/>
          <w:szCs w:val="22"/>
        </w:rPr>
      </w:pPr>
    </w:p>
    <w:p w14:paraId="3F984A10" w14:textId="5A010B3F" w:rsidR="00713093" w:rsidRPr="00D05BDF" w:rsidRDefault="00713093" w:rsidP="00713093">
      <w:pPr>
        <w:widowControl w:val="0"/>
        <w:tabs>
          <w:tab w:val="left" w:pos="720"/>
          <w:tab w:val="left" w:pos="1440"/>
          <w:tab w:val="left" w:pos="2160"/>
          <w:tab w:val="left" w:pos="2880"/>
          <w:tab w:val="left" w:pos="5985"/>
        </w:tabs>
        <w:autoSpaceDE w:val="0"/>
        <w:autoSpaceDN w:val="0"/>
        <w:adjustRightInd w:val="0"/>
        <w:rPr>
          <w:rFonts w:ascii="Arial" w:hAnsi="Arial" w:cs="Arial"/>
          <w:b/>
          <w:bCs/>
          <w:sz w:val="22"/>
          <w:szCs w:val="22"/>
        </w:rPr>
      </w:pPr>
      <w:r w:rsidRPr="00D05BDF">
        <w:rPr>
          <w:rFonts w:ascii="Arial" w:hAnsi="Arial" w:cs="Arial"/>
          <w:b/>
          <w:bCs/>
          <w:sz w:val="22"/>
          <w:szCs w:val="22"/>
        </w:rPr>
        <w:t>Consultant, Business Recovery and Turnaround - Group of FEHE</w:t>
      </w:r>
      <w:r w:rsidRPr="00D05BDF">
        <w:rPr>
          <w:rFonts w:ascii="Arial" w:hAnsi="Arial" w:cs="Arial"/>
          <w:bCs/>
          <w:sz w:val="22"/>
          <w:szCs w:val="22"/>
        </w:rPr>
        <w:t xml:space="preserve"> </w:t>
      </w:r>
      <w:r w:rsidRPr="00D05BDF">
        <w:rPr>
          <w:rFonts w:ascii="Arial" w:hAnsi="Arial" w:cs="Arial"/>
          <w:b/>
          <w:bCs/>
          <w:sz w:val="22"/>
          <w:szCs w:val="22"/>
        </w:rPr>
        <w:t>Colleges</w:t>
      </w:r>
    </w:p>
    <w:p w14:paraId="17D5D61D" w14:textId="5D2503E9" w:rsidR="00713093" w:rsidRPr="00D05BDF" w:rsidRDefault="00713093" w:rsidP="00713093">
      <w:pPr>
        <w:widowControl w:val="0"/>
        <w:tabs>
          <w:tab w:val="left" w:pos="720"/>
          <w:tab w:val="left" w:pos="1440"/>
          <w:tab w:val="left" w:pos="2160"/>
          <w:tab w:val="left" w:pos="2880"/>
          <w:tab w:val="left" w:pos="5985"/>
        </w:tabs>
        <w:autoSpaceDE w:val="0"/>
        <w:autoSpaceDN w:val="0"/>
        <w:adjustRightInd w:val="0"/>
        <w:rPr>
          <w:rFonts w:ascii="Arial" w:hAnsi="Arial" w:cs="Arial"/>
          <w:bCs/>
          <w:sz w:val="22"/>
          <w:szCs w:val="22"/>
        </w:rPr>
      </w:pPr>
      <w:r w:rsidRPr="00D05BDF">
        <w:rPr>
          <w:rFonts w:ascii="Arial" w:hAnsi="Arial" w:cs="Arial"/>
          <w:bCs/>
          <w:sz w:val="22"/>
          <w:szCs w:val="22"/>
        </w:rPr>
        <w:t>Situation - 3 colleges and training company, 16,000 students; Debt £17.5m; turnover sub £50m</w:t>
      </w:r>
      <w:r w:rsidR="00FB31AB" w:rsidRPr="00D05BDF">
        <w:rPr>
          <w:rFonts w:ascii="Arial" w:hAnsi="Arial" w:cs="Arial"/>
          <w:bCs/>
          <w:sz w:val="22"/>
          <w:szCs w:val="22"/>
        </w:rPr>
        <w:t>.</w:t>
      </w:r>
    </w:p>
    <w:p w14:paraId="49443763" w14:textId="55335FBD" w:rsidR="00713093" w:rsidRPr="00D05BDF" w:rsidRDefault="00713093" w:rsidP="003D1CC6">
      <w:pPr>
        <w:widowControl w:val="0"/>
        <w:tabs>
          <w:tab w:val="left" w:pos="720"/>
          <w:tab w:val="left" w:pos="1440"/>
          <w:tab w:val="left" w:pos="2160"/>
          <w:tab w:val="left" w:pos="2880"/>
          <w:tab w:val="left" w:pos="5985"/>
        </w:tabs>
        <w:autoSpaceDE w:val="0"/>
        <w:autoSpaceDN w:val="0"/>
        <w:adjustRightInd w:val="0"/>
        <w:rPr>
          <w:rFonts w:ascii="Arial" w:hAnsi="Arial" w:cs="Arial"/>
          <w:bCs/>
          <w:sz w:val="22"/>
          <w:szCs w:val="22"/>
        </w:rPr>
      </w:pPr>
      <w:r w:rsidRPr="00D05BDF">
        <w:rPr>
          <w:rFonts w:ascii="Arial" w:hAnsi="Arial" w:cs="Arial"/>
          <w:bCs/>
          <w:sz w:val="22"/>
          <w:szCs w:val="22"/>
        </w:rPr>
        <w:t>Brought in to review and assess proposed recovery plan and delivery capability.</w:t>
      </w:r>
      <w:r w:rsidR="003D1CC6" w:rsidRPr="00D05BDF">
        <w:rPr>
          <w:rFonts w:ascii="Arial" w:hAnsi="Arial" w:cs="Arial"/>
          <w:bCs/>
          <w:sz w:val="22"/>
          <w:szCs w:val="22"/>
        </w:rPr>
        <w:t xml:space="preserve"> </w:t>
      </w:r>
      <w:r w:rsidRPr="00D05BDF">
        <w:rPr>
          <w:rFonts w:ascii="Arial" w:hAnsi="Arial" w:cs="Arial"/>
          <w:bCs/>
          <w:sz w:val="22"/>
          <w:szCs w:val="22"/>
        </w:rPr>
        <w:t>Uncovered significant accounting failings</w:t>
      </w:r>
      <w:r w:rsidR="003D1CC6" w:rsidRPr="00D05BDF">
        <w:rPr>
          <w:rFonts w:ascii="Arial" w:hAnsi="Arial" w:cs="Arial"/>
          <w:bCs/>
          <w:sz w:val="22"/>
          <w:szCs w:val="22"/>
        </w:rPr>
        <w:t xml:space="preserve"> and £6.9m anticipated trading deficit. </w:t>
      </w:r>
      <w:r w:rsidR="00D05BDF" w:rsidRPr="00D05BDF">
        <w:rPr>
          <w:rFonts w:ascii="Arial" w:hAnsi="Arial" w:cs="Arial"/>
          <w:bCs/>
          <w:sz w:val="22"/>
          <w:szCs w:val="22"/>
        </w:rPr>
        <w:t xml:space="preserve">Established ‘Fresh Start’ </w:t>
      </w:r>
      <w:proofErr w:type="spellStart"/>
      <w:r w:rsidR="00D05BDF" w:rsidRPr="00D05BDF">
        <w:rPr>
          <w:rFonts w:ascii="Arial" w:hAnsi="Arial" w:cs="Arial"/>
          <w:bCs/>
          <w:sz w:val="22"/>
          <w:szCs w:val="22"/>
        </w:rPr>
        <w:t>programme</w:t>
      </w:r>
      <w:proofErr w:type="spellEnd"/>
      <w:r w:rsidR="00D05BDF" w:rsidRPr="00D05BDF">
        <w:rPr>
          <w:rFonts w:ascii="Arial" w:hAnsi="Arial" w:cs="Arial"/>
          <w:bCs/>
          <w:sz w:val="22"/>
          <w:szCs w:val="22"/>
        </w:rPr>
        <w:t xml:space="preserve"> to return college to profitability.</w:t>
      </w:r>
    </w:p>
    <w:p w14:paraId="751960CD" w14:textId="77777777" w:rsidR="00713093" w:rsidRPr="00D05BDF" w:rsidRDefault="00713093" w:rsidP="00713093">
      <w:pPr>
        <w:pStyle w:val="BodyText"/>
        <w:tabs>
          <w:tab w:val="num" w:pos="-142"/>
        </w:tabs>
        <w:rPr>
          <w:sz w:val="22"/>
          <w:szCs w:val="22"/>
        </w:rPr>
      </w:pPr>
    </w:p>
    <w:p w14:paraId="28BD0455" w14:textId="6FF06944" w:rsidR="00D27BD2" w:rsidRDefault="00021DB7" w:rsidP="00021DB7">
      <w:pPr>
        <w:widowControl w:val="0"/>
        <w:tabs>
          <w:tab w:val="left" w:pos="720"/>
          <w:tab w:val="left" w:pos="1440"/>
          <w:tab w:val="left" w:pos="2160"/>
          <w:tab w:val="left" w:pos="2880"/>
          <w:tab w:val="left" w:pos="5985"/>
        </w:tabs>
        <w:autoSpaceDE w:val="0"/>
        <w:autoSpaceDN w:val="0"/>
        <w:adjustRightInd w:val="0"/>
        <w:ind w:left="1276" w:hanging="1276"/>
        <w:rPr>
          <w:rFonts w:ascii="Arial" w:hAnsi="Arial" w:cs="Arial"/>
          <w:b/>
          <w:bCs/>
          <w:sz w:val="22"/>
          <w:szCs w:val="22"/>
        </w:rPr>
      </w:pPr>
      <w:r w:rsidRPr="00D05BDF">
        <w:rPr>
          <w:rFonts w:ascii="Arial" w:hAnsi="Arial" w:cs="Arial"/>
          <w:b/>
          <w:bCs/>
          <w:sz w:val="22"/>
          <w:szCs w:val="22"/>
        </w:rPr>
        <w:t>Restructuring</w:t>
      </w:r>
      <w:r w:rsidR="00884B71" w:rsidRPr="00D05BDF">
        <w:rPr>
          <w:rFonts w:ascii="Arial" w:hAnsi="Arial" w:cs="Arial"/>
          <w:b/>
          <w:bCs/>
          <w:sz w:val="22"/>
          <w:szCs w:val="22"/>
        </w:rPr>
        <w:t xml:space="preserve"> and sale</w:t>
      </w:r>
      <w:r w:rsidRPr="00D05BDF">
        <w:rPr>
          <w:rFonts w:ascii="Arial" w:hAnsi="Arial" w:cs="Arial"/>
          <w:b/>
          <w:bCs/>
          <w:sz w:val="22"/>
          <w:szCs w:val="22"/>
        </w:rPr>
        <w:t xml:space="preserve"> - Chief Restructuring Officer</w:t>
      </w:r>
      <w:r w:rsidR="00D27BD2">
        <w:rPr>
          <w:rFonts w:ascii="Arial" w:hAnsi="Arial" w:cs="Arial"/>
          <w:b/>
          <w:bCs/>
          <w:sz w:val="22"/>
          <w:szCs w:val="22"/>
        </w:rPr>
        <w:t xml:space="preserve"> and acting CEO</w:t>
      </w:r>
      <w:bookmarkStart w:id="0" w:name="_GoBack"/>
      <w:bookmarkEnd w:id="0"/>
    </w:p>
    <w:p w14:paraId="7ADEB986" w14:textId="5FF08221" w:rsidR="00021DB7" w:rsidRPr="00D05BDF" w:rsidRDefault="00F02814" w:rsidP="00021DB7">
      <w:pPr>
        <w:widowControl w:val="0"/>
        <w:tabs>
          <w:tab w:val="left" w:pos="720"/>
          <w:tab w:val="left" w:pos="1440"/>
          <w:tab w:val="left" w:pos="2160"/>
          <w:tab w:val="left" w:pos="2880"/>
          <w:tab w:val="left" w:pos="5985"/>
        </w:tabs>
        <w:autoSpaceDE w:val="0"/>
        <w:autoSpaceDN w:val="0"/>
        <w:adjustRightInd w:val="0"/>
        <w:ind w:left="1276" w:hanging="1276"/>
        <w:rPr>
          <w:rFonts w:ascii="Arial" w:hAnsi="Arial" w:cs="Arial"/>
          <w:b/>
          <w:bCs/>
          <w:sz w:val="22"/>
          <w:szCs w:val="22"/>
        </w:rPr>
      </w:pPr>
      <w:r w:rsidRPr="00D05BDF">
        <w:rPr>
          <w:rFonts w:ascii="Arial" w:hAnsi="Arial" w:cs="Arial"/>
          <w:b/>
          <w:bCs/>
          <w:sz w:val="22"/>
          <w:szCs w:val="22"/>
        </w:rPr>
        <w:t>Premier League Football</w:t>
      </w:r>
      <w:r w:rsidR="00021DB7" w:rsidRPr="00D05BDF">
        <w:rPr>
          <w:rFonts w:ascii="Arial" w:hAnsi="Arial" w:cs="Arial"/>
          <w:b/>
          <w:bCs/>
          <w:sz w:val="22"/>
          <w:szCs w:val="22"/>
        </w:rPr>
        <w:t xml:space="preserve"> Club</w:t>
      </w:r>
    </w:p>
    <w:p w14:paraId="46ECFE89" w14:textId="530D9FBB" w:rsidR="00021DB7" w:rsidRPr="00D05BDF" w:rsidRDefault="00021DB7" w:rsidP="00021DB7">
      <w:pPr>
        <w:widowControl w:val="0"/>
        <w:tabs>
          <w:tab w:val="left" w:pos="720"/>
          <w:tab w:val="left" w:pos="1440"/>
          <w:tab w:val="left" w:pos="2160"/>
          <w:tab w:val="left" w:pos="2880"/>
          <w:tab w:val="left" w:pos="5985"/>
        </w:tabs>
        <w:autoSpaceDE w:val="0"/>
        <w:autoSpaceDN w:val="0"/>
        <w:adjustRightInd w:val="0"/>
        <w:rPr>
          <w:rFonts w:ascii="Arial" w:hAnsi="Arial" w:cs="Arial"/>
          <w:bCs/>
          <w:sz w:val="22"/>
          <w:szCs w:val="22"/>
        </w:rPr>
      </w:pPr>
      <w:r w:rsidRPr="00D05BDF">
        <w:rPr>
          <w:rFonts w:ascii="Arial" w:hAnsi="Arial" w:cs="Arial"/>
          <w:bCs/>
          <w:sz w:val="22"/>
          <w:szCs w:val="22"/>
        </w:rPr>
        <w:t>Brought in by the newly appointed Chairman to review, restructure and ‘right</w:t>
      </w:r>
      <w:r w:rsidR="00B1451E" w:rsidRPr="00D05BDF">
        <w:rPr>
          <w:rFonts w:ascii="Arial" w:hAnsi="Arial" w:cs="Arial"/>
          <w:bCs/>
          <w:sz w:val="22"/>
          <w:szCs w:val="22"/>
        </w:rPr>
        <w:t xml:space="preserve"> </w:t>
      </w:r>
      <w:r w:rsidRPr="00D05BDF">
        <w:rPr>
          <w:rFonts w:ascii="Arial" w:hAnsi="Arial" w:cs="Arial"/>
          <w:bCs/>
          <w:sz w:val="22"/>
          <w:szCs w:val="22"/>
        </w:rPr>
        <w:t>size’ the Club’s business operation</w:t>
      </w:r>
      <w:r w:rsidR="00D05BDF" w:rsidRPr="00D05BDF">
        <w:rPr>
          <w:rFonts w:ascii="Arial" w:hAnsi="Arial" w:cs="Arial"/>
          <w:bCs/>
          <w:sz w:val="22"/>
          <w:szCs w:val="22"/>
        </w:rPr>
        <w:t>s</w:t>
      </w:r>
      <w:r w:rsidRPr="00D05BDF">
        <w:rPr>
          <w:rFonts w:ascii="Arial" w:hAnsi="Arial" w:cs="Arial"/>
          <w:bCs/>
          <w:sz w:val="22"/>
          <w:szCs w:val="22"/>
        </w:rPr>
        <w:t xml:space="preserve">, with the objective of concluding a successful sale of the club on behalf of the overseas owner. </w:t>
      </w:r>
      <w:r w:rsidR="00B1451E" w:rsidRPr="00D05BDF">
        <w:rPr>
          <w:rFonts w:ascii="Arial" w:hAnsi="Arial" w:cs="Arial"/>
          <w:bCs/>
          <w:sz w:val="22"/>
          <w:szCs w:val="22"/>
        </w:rPr>
        <w:t xml:space="preserve">Restructured </w:t>
      </w:r>
      <w:r w:rsidRPr="00D05BDF">
        <w:rPr>
          <w:rFonts w:ascii="Arial" w:hAnsi="Arial" w:cs="Arial"/>
          <w:bCs/>
          <w:sz w:val="22"/>
          <w:szCs w:val="22"/>
        </w:rPr>
        <w:t>executive team. Implemented 33% headcount reduction (90% achieved through voluntary severance scheme). Removed £5.25M of operating costs. Club sold</w:t>
      </w:r>
      <w:r w:rsidR="00B1451E" w:rsidRPr="00D05BDF">
        <w:rPr>
          <w:rFonts w:ascii="Arial" w:hAnsi="Arial" w:cs="Arial"/>
          <w:bCs/>
          <w:sz w:val="22"/>
          <w:szCs w:val="22"/>
        </w:rPr>
        <w:t>.</w:t>
      </w:r>
    </w:p>
    <w:p w14:paraId="15730AE2" w14:textId="77777777" w:rsidR="00021DB7" w:rsidRPr="00D05BDF" w:rsidRDefault="00021DB7" w:rsidP="00021DB7">
      <w:pPr>
        <w:widowControl w:val="0"/>
        <w:tabs>
          <w:tab w:val="left" w:pos="720"/>
          <w:tab w:val="left" w:pos="1440"/>
          <w:tab w:val="left" w:pos="2160"/>
          <w:tab w:val="left" w:pos="2880"/>
          <w:tab w:val="left" w:pos="5985"/>
        </w:tabs>
        <w:autoSpaceDE w:val="0"/>
        <w:autoSpaceDN w:val="0"/>
        <w:adjustRightInd w:val="0"/>
        <w:rPr>
          <w:rFonts w:ascii="Arial" w:hAnsi="Arial" w:cs="Arial"/>
          <w:b/>
          <w:bCs/>
          <w:sz w:val="22"/>
          <w:szCs w:val="22"/>
        </w:rPr>
      </w:pPr>
    </w:p>
    <w:p w14:paraId="0935C005" w14:textId="56437E6C" w:rsidR="00624D5B" w:rsidRPr="00D05BDF" w:rsidRDefault="007C056F" w:rsidP="00624D5B">
      <w:pPr>
        <w:widowControl w:val="0"/>
        <w:tabs>
          <w:tab w:val="left" w:pos="720"/>
          <w:tab w:val="left" w:pos="1440"/>
          <w:tab w:val="left" w:pos="2160"/>
          <w:tab w:val="left" w:pos="2880"/>
          <w:tab w:val="left" w:pos="5985"/>
        </w:tabs>
        <w:autoSpaceDE w:val="0"/>
        <w:autoSpaceDN w:val="0"/>
        <w:adjustRightInd w:val="0"/>
        <w:ind w:left="1276" w:hanging="1276"/>
        <w:rPr>
          <w:rFonts w:ascii="Arial" w:hAnsi="Arial" w:cs="Arial"/>
          <w:sz w:val="22"/>
          <w:szCs w:val="22"/>
        </w:rPr>
      </w:pPr>
      <w:r w:rsidRPr="00D05BDF">
        <w:rPr>
          <w:rFonts w:ascii="Arial" w:hAnsi="Arial" w:cs="Arial"/>
          <w:b/>
          <w:bCs/>
          <w:sz w:val="22"/>
          <w:szCs w:val="22"/>
        </w:rPr>
        <w:t>Business Recovery</w:t>
      </w:r>
      <w:r w:rsidR="00D27BD2">
        <w:rPr>
          <w:rFonts w:ascii="Arial" w:hAnsi="Arial" w:cs="Arial"/>
          <w:b/>
          <w:bCs/>
          <w:sz w:val="22"/>
          <w:szCs w:val="22"/>
        </w:rPr>
        <w:t xml:space="preserve"> Director</w:t>
      </w:r>
      <w:r w:rsidRPr="00D05BDF">
        <w:rPr>
          <w:rFonts w:ascii="Arial" w:hAnsi="Arial" w:cs="Arial"/>
          <w:b/>
          <w:bCs/>
          <w:sz w:val="22"/>
          <w:szCs w:val="22"/>
        </w:rPr>
        <w:t xml:space="preserve"> </w:t>
      </w:r>
      <w:r w:rsidR="00624D5B" w:rsidRPr="00D05BDF">
        <w:rPr>
          <w:rFonts w:ascii="Arial" w:hAnsi="Arial" w:cs="Arial"/>
          <w:b/>
          <w:bCs/>
          <w:sz w:val="22"/>
          <w:szCs w:val="22"/>
        </w:rPr>
        <w:t xml:space="preserve">– </w:t>
      </w:r>
      <w:r w:rsidR="003255A9" w:rsidRPr="00D05BDF">
        <w:rPr>
          <w:rFonts w:ascii="Arial" w:hAnsi="Arial" w:cs="Arial"/>
          <w:b/>
          <w:bCs/>
          <w:sz w:val="22"/>
          <w:szCs w:val="22"/>
        </w:rPr>
        <w:t>M</w:t>
      </w:r>
      <w:r w:rsidR="00F02814" w:rsidRPr="00D05BDF">
        <w:rPr>
          <w:rFonts w:ascii="Arial" w:hAnsi="Arial" w:cs="Arial"/>
          <w:b/>
          <w:bCs/>
          <w:sz w:val="22"/>
          <w:szCs w:val="22"/>
        </w:rPr>
        <w:t>ulti-site m</w:t>
      </w:r>
      <w:r w:rsidR="003255A9" w:rsidRPr="00D05BDF">
        <w:rPr>
          <w:rFonts w:ascii="Arial" w:hAnsi="Arial" w:cs="Arial"/>
          <w:b/>
          <w:bCs/>
          <w:sz w:val="22"/>
          <w:szCs w:val="22"/>
        </w:rPr>
        <w:t xml:space="preserve">etropolitan </w:t>
      </w:r>
      <w:r w:rsidR="00F02814" w:rsidRPr="00D05BDF">
        <w:rPr>
          <w:rFonts w:ascii="Arial" w:hAnsi="Arial" w:cs="Arial"/>
          <w:b/>
          <w:bCs/>
          <w:sz w:val="22"/>
          <w:szCs w:val="22"/>
        </w:rPr>
        <w:t xml:space="preserve">FEHE </w:t>
      </w:r>
      <w:r w:rsidR="003255A9" w:rsidRPr="00D05BDF">
        <w:rPr>
          <w:rFonts w:ascii="Arial" w:hAnsi="Arial" w:cs="Arial"/>
          <w:b/>
          <w:bCs/>
          <w:sz w:val="22"/>
          <w:szCs w:val="22"/>
        </w:rPr>
        <w:t>College</w:t>
      </w:r>
    </w:p>
    <w:p w14:paraId="71833CE9" w14:textId="17C52C91" w:rsidR="007C056F" w:rsidRPr="00D05BDF" w:rsidRDefault="00C12F18" w:rsidP="00624D5B">
      <w:pPr>
        <w:widowControl w:val="0"/>
        <w:tabs>
          <w:tab w:val="left" w:pos="720"/>
          <w:tab w:val="left" w:pos="1440"/>
          <w:tab w:val="left" w:pos="2160"/>
          <w:tab w:val="left" w:pos="2880"/>
          <w:tab w:val="left" w:pos="5985"/>
        </w:tabs>
        <w:autoSpaceDE w:val="0"/>
        <w:autoSpaceDN w:val="0"/>
        <w:adjustRightInd w:val="0"/>
        <w:ind w:left="1276" w:hanging="1276"/>
        <w:rPr>
          <w:rFonts w:ascii="Arial" w:hAnsi="Arial" w:cs="Arial"/>
          <w:b/>
          <w:bCs/>
          <w:sz w:val="22"/>
          <w:szCs w:val="22"/>
        </w:rPr>
      </w:pPr>
      <w:r w:rsidRPr="00D05BDF">
        <w:rPr>
          <w:rFonts w:ascii="Arial" w:hAnsi="Arial" w:cs="Arial"/>
          <w:sz w:val="22"/>
          <w:szCs w:val="22"/>
        </w:rPr>
        <w:t xml:space="preserve">Situation </w:t>
      </w:r>
      <w:r w:rsidR="003255A9" w:rsidRPr="00D05BDF">
        <w:rPr>
          <w:rFonts w:ascii="Arial" w:hAnsi="Arial" w:cs="Arial"/>
          <w:sz w:val="22"/>
          <w:szCs w:val="22"/>
        </w:rPr>
        <w:t>–</w:t>
      </w:r>
      <w:r w:rsidRPr="00D05BDF">
        <w:rPr>
          <w:rFonts w:ascii="Arial" w:hAnsi="Arial" w:cs="Arial"/>
          <w:sz w:val="22"/>
          <w:szCs w:val="22"/>
        </w:rPr>
        <w:t xml:space="preserve"> </w:t>
      </w:r>
      <w:r w:rsidR="003255A9" w:rsidRPr="00D05BDF">
        <w:rPr>
          <w:rFonts w:ascii="Arial" w:hAnsi="Arial" w:cs="Arial"/>
          <w:sz w:val="22"/>
          <w:szCs w:val="22"/>
        </w:rPr>
        <w:t xml:space="preserve">Multi campus college, </w:t>
      </w:r>
      <w:r w:rsidR="00624D5B" w:rsidRPr="00D05BDF">
        <w:rPr>
          <w:rFonts w:ascii="Arial" w:hAnsi="Arial" w:cs="Arial"/>
          <w:sz w:val="22"/>
          <w:szCs w:val="22"/>
        </w:rPr>
        <w:t>30,000 students, 1600 staff</w:t>
      </w:r>
      <w:r w:rsidR="00624D5B" w:rsidRPr="00D05BDF">
        <w:rPr>
          <w:rFonts w:ascii="Arial" w:hAnsi="Arial" w:cs="Arial"/>
          <w:b/>
          <w:bCs/>
          <w:sz w:val="22"/>
          <w:szCs w:val="22"/>
        </w:rPr>
        <w:t xml:space="preserve">; </w:t>
      </w:r>
      <w:r w:rsidR="006D4D57" w:rsidRPr="00D05BDF">
        <w:rPr>
          <w:rFonts w:ascii="Arial" w:hAnsi="Arial" w:cs="Arial"/>
          <w:sz w:val="22"/>
          <w:szCs w:val="22"/>
        </w:rPr>
        <w:t>£15m deficit</w:t>
      </w:r>
      <w:r w:rsidRPr="00D05BDF">
        <w:rPr>
          <w:rFonts w:ascii="Arial" w:hAnsi="Arial" w:cs="Arial"/>
          <w:sz w:val="22"/>
          <w:szCs w:val="22"/>
        </w:rPr>
        <w:t xml:space="preserve"> on £61M turnover</w:t>
      </w:r>
    </w:p>
    <w:p w14:paraId="5F821655" w14:textId="2B882D5D" w:rsidR="007C056F" w:rsidRPr="00D05BDF" w:rsidRDefault="008E0471" w:rsidP="000C1C05">
      <w:pPr>
        <w:widowControl w:val="0"/>
        <w:tabs>
          <w:tab w:val="left" w:pos="720"/>
          <w:tab w:val="left" w:pos="1440"/>
          <w:tab w:val="left" w:pos="2160"/>
          <w:tab w:val="left" w:pos="2880"/>
          <w:tab w:val="left" w:pos="5985"/>
        </w:tabs>
        <w:autoSpaceDE w:val="0"/>
        <w:autoSpaceDN w:val="0"/>
        <w:adjustRightInd w:val="0"/>
        <w:rPr>
          <w:rFonts w:ascii="Arial" w:hAnsi="Arial" w:cs="Arial"/>
          <w:sz w:val="22"/>
          <w:szCs w:val="22"/>
        </w:rPr>
      </w:pPr>
      <w:r w:rsidRPr="00D05BDF">
        <w:rPr>
          <w:rFonts w:ascii="Arial" w:hAnsi="Arial" w:cs="Arial"/>
          <w:sz w:val="22"/>
          <w:szCs w:val="22"/>
        </w:rPr>
        <w:t>Establish</w:t>
      </w:r>
      <w:r w:rsidR="000C1C05" w:rsidRPr="00D05BDF">
        <w:rPr>
          <w:rFonts w:ascii="Arial" w:hAnsi="Arial" w:cs="Arial"/>
          <w:sz w:val="22"/>
          <w:szCs w:val="22"/>
        </w:rPr>
        <w:t>ed</w:t>
      </w:r>
      <w:r w:rsidRPr="00D05BDF">
        <w:rPr>
          <w:rFonts w:ascii="Arial" w:hAnsi="Arial" w:cs="Arial"/>
          <w:sz w:val="22"/>
          <w:szCs w:val="22"/>
        </w:rPr>
        <w:t xml:space="preserve"> </w:t>
      </w:r>
      <w:r w:rsidR="00E12E47" w:rsidRPr="00D05BDF">
        <w:rPr>
          <w:rFonts w:ascii="Arial" w:hAnsi="Arial" w:cs="Arial"/>
          <w:sz w:val="22"/>
          <w:szCs w:val="22"/>
        </w:rPr>
        <w:t xml:space="preserve">Recovery </w:t>
      </w:r>
      <w:proofErr w:type="spellStart"/>
      <w:r w:rsidR="00E12E47" w:rsidRPr="00D05BDF">
        <w:rPr>
          <w:rFonts w:ascii="Arial" w:hAnsi="Arial" w:cs="Arial"/>
          <w:sz w:val="22"/>
          <w:szCs w:val="22"/>
        </w:rPr>
        <w:t>Programme</w:t>
      </w:r>
      <w:proofErr w:type="spellEnd"/>
      <w:r w:rsidR="00884B71" w:rsidRPr="00D05BDF">
        <w:rPr>
          <w:rFonts w:ascii="Arial" w:hAnsi="Arial" w:cs="Arial"/>
          <w:sz w:val="22"/>
          <w:szCs w:val="22"/>
        </w:rPr>
        <w:t xml:space="preserve">. </w:t>
      </w:r>
      <w:r w:rsidR="007C056F" w:rsidRPr="00D05BDF">
        <w:rPr>
          <w:rFonts w:ascii="Arial" w:hAnsi="Arial" w:cs="Arial"/>
          <w:sz w:val="22"/>
          <w:szCs w:val="22"/>
        </w:rPr>
        <w:t>Prepare</w:t>
      </w:r>
      <w:r w:rsidR="000C1C05" w:rsidRPr="00D05BDF">
        <w:rPr>
          <w:rFonts w:ascii="Arial" w:hAnsi="Arial" w:cs="Arial"/>
          <w:sz w:val="22"/>
          <w:szCs w:val="22"/>
        </w:rPr>
        <w:t>d</w:t>
      </w:r>
      <w:r w:rsidR="00D67785" w:rsidRPr="00D05BDF">
        <w:rPr>
          <w:rFonts w:ascii="Arial" w:hAnsi="Arial" w:cs="Arial"/>
          <w:sz w:val="22"/>
          <w:szCs w:val="22"/>
        </w:rPr>
        <w:t xml:space="preserve"> ‘Immediate Action’ and </w:t>
      </w:r>
      <w:r w:rsidR="007C056F" w:rsidRPr="00D05BDF">
        <w:rPr>
          <w:rFonts w:ascii="Arial" w:hAnsi="Arial" w:cs="Arial"/>
          <w:sz w:val="22"/>
          <w:szCs w:val="22"/>
        </w:rPr>
        <w:t>Recovery Plan</w:t>
      </w:r>
      <w:r w:rsidR="00D67785" w:rsidRPr="00D05BDF">
        <w:rPr>
          <w:rFonts w:ascii="Arial" w:hAnsi="Arial" w:cs="Arial"/>
          <w:sz w:val="22"/>
          <w:szCs w:val="22"/>
        </w:rPr>
        <w:t>s</w:t>
      </w:r>
      <w:r w:rsidR="00E12E47" w:rsidRPr="00D05BDF">
        <w:rPr>
          <w:rFonts w:ascii="Arial" w:hAnsi="Arial" w:cs="Arial"/>
          <w:sz w:val="22"/>
          <w:szCs w:val="22"/>
        </w:rPr>
        <w:t xml:space="preserve"> for </w:t>
      </w:r>
      <w:r w:rsidR="007C056F" w:rsidRPr="00D05BDF">
        <w:rPr>
          <w:rFonts w:ascii="Arial" w:hAnsi="Arial" w:cs="Arial"/>
          <w:sz w:val="22"/>
          <w:szCs w:val="22"/>
        </w:rPr>
        <w:t>Board, banks and government funding agencies</w:t>
      </w:r>
      <w:r w:rsidR="000C1C05" w:rsidRPr="00D05BDF">
        <w:rPr>
          <w:rFonts w:ascii="Arial" w:hAnsi="Arial" w:cs="Arial"/>
          <w:sz w:val="22"/>
          <w:szCs w:val="22"/>
        </w:rPr>
        <w:t xml:space="preserve">. </w:t>
      </w:r>
      <w:r w:rsidR="0024740D" w:rsidRPr="00D05BDF">
        <w:rPr>
          <w:rFonts w:ascii="Arial" w:hAnsi="Arial" w:cs="Arial"/>
          <w:sz w:val="22"/>
          <w:szCs w:val="22"/>
        </w:rPr>
        <w:t>Develop</w:t>
      </w:r>
      <w:r w:rsidR="000C1C05" w:rsidRPr="00D05BDF">
        <w:rPr>
          <w:rFonts w:ascii="Arial" w:hAnsi="Arial" w:cs="Arial"/>
          <w:sz w:val="22"/>
          <w:szCs w:val="22"/>
        </w:rPr>
        <w:t>ed</w:t>
      </w:r>
      <w:r w:rsidR="0024740D" w:rsidRPr="00D05BDF">
        <w:rPr>
          <w:rFonts w:ascii="Arial" w:hAnsi="Arial" w:cs="Arial"/>
          <w:sz w:val="22"/>
          <w:szCs w:val="22"/>
        </w:rPr>
        <w:t xml:space="preserve"> and </w:t>
      </w:r>
      <w:r w:rsidR="00D67785" w:rsidRPr="00D05BDF">
        <w:rPr>
          <w:rFonts w:ascii="Arial" w:hAnsi="Arial" w:cs="Arial"/>
          <w:sz w:val="22"/>
          <w:szCs w:val="22"/>
        </w:rPr>
        <w:t>initiate</w:t>
      </w:r>
      <w:r w:rsidR="000C1C05" w:rsidRPr="00D05BDF">
        <w:rPr>
          <w:rFonts w:ascii="Arial" w:hAnsi="Arial" w:cs="Arial"/>
          <w:sz w:val="22"/>
          <w:szCs w:val="22"/>
        </w:rPr>
        <w:t>d</w:t>
      </w:r>
      <w:r w:rsidR="0024740D" w:rsidRPr="00D05BDF">
        <w:rPr>
          <w:rFonts w:ascii="Arial" w:hAnsi="Arial" w:cs="Arial"/>
          <w:sz w:val="22"/>
          <w:szCs w:val="22"/>
        </w:rPr>
        <w:t xml:space="preserve"> Recove</w:t>
      </w:r>
      <w:r w:rsidR="00884B71" w:rsidRPr="00D05BDF">
        <w:rPr>
          <w:rFonts w:ascii="Arial" w:hAnsi="Arial" w:cs="Arial"/>
          <w:sz w:val="22"/>
          <w:szCs w:val="22"/>
        </w:rPr>
        <w:t xml:space="preserve">ry Action Plan to return </w:t>
      </w:r>
      <w:proofErr w:type="spellStart"/>
      <w:r w:rsidR="00884B71" w:rsidRPr="00D05BDF">
        <w:rPr>
          <w:rFonts w:ascii="Arial" w:hAnsi="Arial" w:cs="Arial"/>
          <w:sz w:val="22"/>
          <w:szCs w:val="22"/>
        </w:rPr>
        <w:t>organis</w:t>
      </w:r>
      <w:r w:rsidR="0024740D" w:rsidRPr="00D05BDF">
        <w:rPr>
          <w:rFonts w:ascii="Arial" w:hAnsi="Arial" w:cs="Arial"/>
          <w:sz w:val="22"/>
          <w:szCs w:val="22"/>
        </w:rPr>
        <w:t>ation</w:t>
      </w:r>
      <w:proofErr w:type="spellEnd"/>
      <w:r w:rsidR="0024740D" w:rsidRPr="00D05BDF">
        <w:rPr>
          <w:rFonts w:ascii="Arial" w:hAnsi="Arial" w:cs="Arial"/>
          <w:sz w:val="22"/>
          <w:szCs w:val="22"/>
        </w:rPr>
        <w:t xml:space="preserve"> to financial stability and create stable platform for future growth</w:t>
      </w:r>
      <w:r w:rsidR="000C1C05" w:rsidRPr="00D05BDF">
        <w:rPr>
          <w:rFonts w:ascii="Arial" w:hAnsi="Arial" w:cs="Arial"/>
          <w:sz w:val="22"/>
          <w:szCs w:val="22"/>
        </w:rPr>
        <w:t>;</w:t>
      </w:r>
      <w:r w:rsidR="00D67785" w:rsidRPr="00D05BDF">
        <w:rPr>
          <w:rFonts w:ascii="Arial" w:hAnsi="Arial" w:cs="Arial"/>
          <w:sz w:val="22"/>
          <w:szCs w:val="22"/>
        </w:rPr>
        <w:t xml:space="preserve"> </w:t>
      </w:r>
      <w:r w:rsidR="000C1C05" w:rsidRPr="00D05BDF">
        <w:rPr>
          <w:rFonts w:ascii="Arial" w:hAnsi="Arial" w:cs="Arial"/>
          <w:sz w:val="22"/>
          <w:szCs w:val="22"/>
        </w:rPr>
        <w:t>i</w:t>
      </w:r>
      <w:r w:rsidR="00884B71" w:rsidRPr="00D05BDF">
        <w:rPr>
          <w:rFonts w:ascii="Arial" w:hAnsi="Arial" w:cs="Arial"/>
          <w:sz w:val="22"/>
          <w:szCs w:val="22"/>
        </w:rPr>
        <w:t xml:space="preserve">dentified </w:t>
      </w:r>
      <w:r w:rsidR="00D67785" w:rsidRPr="00D05BDF">
        <w:rPr>
          <w:rFonts w:ascii="Arial" w:hAnsi="Arial" w:cs="Arial"/>
          <w:sz w:val="22"/>
          <w:szCs w:val="22"/>
        </w:rPr>
        <w:t>and i</w:t>
      </w:r>
      <w:r w:rsidR="007C056F" w:rsidRPr="00D05BDF">
        <w:rPr>
          <w:rFonts w:ascii="Arial" w:hAnsi="Arial" w:cs="Arial"/>
          <w:sz w:val="22"/>
          <w:szCs w:val="22"/>
        </w:rPr>
        <w:t>mplement</w:t>
      </w:r>
      <w:r w:rsidR="00884B71" w:rsidRPr="00D05BDF">
        <w:rPr>
          <w:rFonts w:ascii="Arial" w:hAnsi="Arial" w:cs="Arial"/>
          <w:sz w:val="22"/>
          <w:szCs w:val="22"/>
        </w:rPr>
        <w:t>ed</w:t>
      </w:r>
      <w:r w:rsidR="007C056F" w:rsidRPr="00D05BDF">
        <w:rPr>
          <w:rFonts w:ascii="Arial" w:hAnsi="Arial" w:cs="Arial"/>
          <w:sz w:val="22"/>
          <w:szCs w:val="22"/>
        </w:rPr>
        <w:t xml:space="preserve"> wide ranging cost </w:t>
      </w:r>
      <w:r w:rsidR="00D67785" w:rsidRPr="00D05BDF">
        <w:rPr>
          <w:rFonts w:ascii="Arial" w:hAnsi="Arial" w:cs="Arial"/>
          <w:sz w:val="22"/>
          <w:szCs w:val="22"/>
        </w:rPr>
        <w:t xml:space="preserve">efficiencies – pay and </w:t>
      </w:r>
      <w:r w:rsidR="00C12F18" w:rsidRPr="00D05BDF">
        <w:rPr>
          <w:rFonts w:ascii="Arial" w:hAnsi="Arial" w:cs="Arial"/>
          <w:sz w:val="22"/>
          <w:szCs w:val="22"/>
        </w:rPr>
        <w:t>non-pay</w:t>
      </w:r>
      <w:r w:rsidR="00D67785" w:rsidRPr="00D05BDF">
        <w:rPr>
          <w:rFonts w:ascii="Arial" w:hAnsi="Arial" w:cs="Arial"/>
          <w:sz w:val="22"/>
          <w:szCs w:val="22"/>
        </w:rPr>
        <w:t xml:space="preserve"> – and </w:t>
      </w:r>
      <w:r w:rsidR="007C056F" w:rsidRPr="00D05BDF">
        <w:rPr>
          <w:rFonts w:ascii="Arial" w:hAnsi="Arial" w:cs="Arial"/>
          <w:sz w:val="22"/>
          <w:szCs w:val="22"/>
        </w:rPr>
        <w:t>asset disposal</w:t>
      </w:r>
      <w:r w:rsidR="00D67785" w:rsidRPr="00D05BDF">
        <w:rPr>
          <w:rFonts w:ascii="Arial" w:hAnsi="Arial" w:cs="Arial"/>
          <w:sz w:val="22"/>
          <w:szCs w:val="22"/>
        </w:rPr>
        <w:t>.</w:t>
      </w:r>
    </w:p>
    <w:p w14:paraId="6F081FC8" w14:textId="77777777" w:rsidR="00214D16" w:rsidRPr="00D05BDF" w:rsidRDefault="00214D16" w:rsidP="00C12F18">
      <w:pPr>
        <w:widowControl w:val="0"/>
        <w:tabs>
          <w:tab w:val="left" w:pos="720"/>
          <w:tab w:val="left" w:pos="1440"/>
          <w:tab w:val="left" w:pos="2160"/>
          <w:tab w:val="left" w:pos="2880"/>
          <w:tab w:val="left" w:pos="5985"/>
        </w:tabs>
        <w:autoSpaceDE w:val="0"/>
        <w:autoSpaceDN w:val="0"/>
        <w:adjustRightInd w:val="0"/>
        <w:rPr>
          <w:rFonts w:ascii="Arial" w:hAnsi="Arial" w:cs="Arial"/>
          <w:b/>
          <w:bCs/>
          <w:sz w:val="22"/>
          <w:szCs w:val="22"/>
        </w:rPr>
      </w:pPr>
    </w:p>
    <w:p w14:paraId="27E18960" w14:textId="0CEE2AA7" w:rsidR="007C056F" w:rsidRPr="00D05BDF" w:rsidRDefault="00E620D1" w:rsidP="00E620D1">
      <w:pPr>
        <w:widowControl w:val="0"/>
        <w:tabs>
          <w:tab w:val="left" w:pos="720"/>
          <w:tab w:val="left" w:pos="1440"/>
          <w:tab w:val="left" w:pos="2160"/>
          <w:tab w:val="left" w:pos="2880"/>
          <w:tab w:val="left" w:pos="5985"/>
        </w:tabs>
        <w:autoSpaceDE w:val="0"/>
        <w:autoSpaceDN w:val="0"/>
        <w:adjustRightInd w:val="0"/>
        <w:ind w:left="1276" w:hanging="1276"/>
        <w:rPr>
          <w:rFonts w:ascii="Arial" w:hAnsi="Arial" w:cs="Arial"/>
          <w:b/>
          <w:bCs/>
          <w:sz w:val="22"/>
          <w:szCs w:val="22"/>
        </w:rPr>
      </w:pPr>
      <w:r w:rsidRPr="00D05BDF">
        <w:rPr>
          <w:rFonts w:ascii="Arial" w:hAnsi="Arial" w:cs="Arial"/>
          <w:b/>
          <w:bCs/>
          <w:sz w:val="22"/>
          <w:szCs w:val="22"/>
        </w:rPr>
        <w:t>Business Improvement</w:t>
      </w:r>
      <w:r w:rsidR="007C056F" w:rsidRPr="00D05BDF">
        <w:rPr>
          <w:rFonts w:ascii="Arial" w:hAnsi="Arial" w:cs="Arial"/>
          <w:b/>
          <w:bCs/>
          <w:sz w:val="22"/>
          <w:szCs w:val="22"/>
        </w:rPr>
        <w:t xml:space="preserve"> –</w:t>
      </w:r>
      <w:r w:rsidRPr="00D05BDF">
        <w:rPr>
          <w:rFonts w:ascii="Arial" w:hAnsi="Arial" w:cs="Arial"/>
          <w:b/>
          <w:bCs/>
          <w:sz w:val="22"/>
          <w:szCs w:val="22"/>
        </w:rPr>
        <w:t xml:space="preserve"> </w:t>
      </w:r>
      <w:r w:rsidR="007C056F" w:rsidRPr="00D05BDF">
        <w:rPr>
          <w:rFonts w:ascii="Arial" w:hAnsi="Arial" w:cs="Arial"/>
          <w:b/>
          <w:bCs/>
          <w:sz w:val="22"/>
          <w:szCs w:val="22"/>
        </w:rPr>
        <w:t>Br</w:t>
      </w:r>
      <w:r w:rsidRPr="00D05BDF">
        <w:rPr>
          <w:rFonts w:ascii="Arial" w:hAnsi="Arial" w:cs="Arial"/>
          <w:b/>
          <w:bCs/>
          <w:sz w:val="22"/>
          <w:szCs w:val="22"/>
        </w:rPr>
        <w:t>itish Transport Police, Network Rail, Train Operating Companies</w:t>
      </w:r>
    </w:p>
    <w:p w14:paraId="5DF0E301" w14:textId="78946847" w:rsidR="00325776" w:rsidRPr="00D05BDF" w:rsidRDefault="00E620D1" w:rsidP="00DC1C66">
      <w:pPr>
        <w:widowControl w:val="0"/>
        <w:tabs>
          <w:tab w:val="left" w:pos="360"/>
          <w:tab w:val="left" w:pos="720"/>
          <w:tab w:val="left" w:pos="1440"/>
          <w:tab w:val="left" w:pos="2160"/>
          <w:tab w:val="left" w:pos="2880"/>
          <w:tab w:val="left" w:pos="5985"/>
        </w:tabs>
        <w:autoSpaceDE w:val="0"/>
        <w:autoSpaceDN w:val="0"/>
        <w:adjustRightInd w:val="0"/>
        <w:rPr>
          <w:rFonts w:ascii="Arial" w:hAnsi="Arial" w:cs="Arial"/>
          <w:sz w:val="22"/>
          <w:szCs w:val="22"/>
        </w:rPr>
      </w:pPr>
      <w:r w:rsidRPr="00D05BDF">
        <w:rPr>
          <w:rFonts w:ascii="Arial" w:hAnsi="Arial" w:cs="Arial"/>
          <w:sz w:val="22"/>
          <w:szCs w:val="22"/>
        </w:rPr>
        <w:t xml:space="preserve">Assessment of </w:t>
      </w:r>
      <w:r w:rsidR="00325776" w:rsidRPr="00D05BDF">
        <w:rPr>
          <w:rFonts w:ascii="Arial" w:hAnsi="Arial" w:cs="Arial"/>
          <w:sz w:val="22"/>
          <w:szCs w:val="22"/>
        </w:rPr>
        <w:t xml:space="preserve">operational capability and service delivery of </w:t>
      </w:r>
      <w:r w:rsidRPr="00D05BDF">
        <w:rPr>
          <w:rFonts w:ascii="Arial" w:hAnsi="Arial" w:cs="Arial"/>
          <w:sz w:val="22"/>
          <w:szCs w:val="22"/>
        </w:rPr>
        <w:t>the British Transport Police to d</w:t>
      </w:r>
      <w:r w:rsidR="00325776" w:rsidRPr="00D05BDF">
        <w:rPr>
          <w:rFonts w:ascii="Arial" w:hAnsi="Arial" w:cs="Arial"/>
          <w:sz w:val="22"/>
          <w:szCs w:val="22"/>
        </w:rPr>
        <w:t>eliver improved strategic and operational capability an</w:t>
      </w:r>
      <w:r w:rsidR="00884B71" w:rsidRPr="00D05BDF">
        <w:rPr>
          <w:rFonts w:ascii="Arial" w:hAnsi="Arial" w:cs="Arial"/>
          <w:sz w:val="22"/>
          <w:szCs w:val="22"/>
        </w:rPr>
        <w:t>d improved outcomes for i</w:t>
      </w:r>
      <w:r w:rsidR="00325776" w:rsidRPr="00D05BDF">
        <w:rPr>
          <w:rFonts w:ascii="Arial" w:hAnsi="Arial" w:cs="Arial"/>
          <w:sz w:val="22"/>
          <w:szCs w:val="22"/>
        </w:rPr>
        <w:t xml:space="preserve">ndustry and passengers. </w:t>
      </w:r>
      <w:r w:rsidR="000A53F6" w:rsidRPr="00D05BDF">
        <w:rPr>
          <w:rFonts w:ascii="Arial" w:hAnsi="Arial" w:cs="Arial"/>
          <w:sz w:val="22"/>
          <w:szCs w:val="22"/>
        </w:rPr>
        <w:t xml:space="preserve">Review </w:t>
      </w:r>
      <w:r w:rsidR="00FB31AB" w:rsidRPr="00D05BDF">
        <w:rPr>
          <w:rFonts w:ascii="Arial" w:hAnsi="Arial" w:cs="Arial"/>
          <w:sz w:val="22"/>
          <w:szCs w:val="22"/>
        </w:rPr>
        <w:t xml:space="preserve">progress of </w:t>
      </w:r>
      <w:r w:rsidR="00325776" w:rsidRPr="00D05BDF">
        <w:rPr>
          <w:rFonts w:ascii="Arial" w:hAnsi="Arial" w:cs="Arial"/>
          <w:sz w:val="22"/>
          <w:szCs w:val="22"/>
        </w:rPr>
        <w:t xml:space="preserve">restructuring to </w:t>
      </w:r>
      <w:r w:rsidR="00884B71" w:rsidRPr="00D05BDF">
        <w:rPr>
          <w:rFonts w:ascii="Arial" w:hAnsi="Arial" w:cs="Arial"/>
          <w:sz w:val="22"/>
          <w:szCs w:val="22"/>
        </w:rPr>
        <w:t>remove £8M of back office costs.</w:t>
      </w:r>
    </w:p>
    <w:p w14:paraId="3A1B43E3" w14:textId="033575DA" w:rsidR="00214D16" w:rsidRPr="00D05BDF" w:rsidRDefault="00214D16" w:rsidP="000C1C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2"/>
          <w:szCs w:val="22"/>
        </w:rPr>
      </w:pPr>
    </w:p>
    <w:p w14:paraId="3ECDC329" w14:textId="7F2DC287" w:rsidR="00F951D8" w:rsidRPr="00D05BDF" w:rsidRDefault="00F951D8" w:rsidP="00F951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20" w:lineRule="atLeast"/>
        <w:ind w:left="1843" w:hanging="1843"/>
        <w:rPr>
          <w:rFonts w:ascii="Arial" w:hAnsi="Arial" w:cs="Arial"/>
          <w:b/>
          <w:bCs/>
          <w:sz w:val="22"/>
          <w:szCs w:val="22"/>
        </w:rPr>
      </w:pPr>
      <w:r w:rsidRPr="00D05BDF">
        <w:rPr>
          <w:rFonts w:ascii="Arial" w:hAnsi="Arial" w:cs="Arial"/>
          <w:b/>
          <w:bCs/>
          <w:sz w:val="22"/>
          <w:szCs w:val="22"/>
        </w:rPr>
        <w:t xml:space="preserve">Business Transformation and </w:t>
      </w:r>
      <w:proofErr w:type="spellStart"/>
      <w:r w:rsidRPr="00D05BDF">
        <w:rPr>
          <w:rFonts w:ascii="Arial" w:hAnsi="Arial" w:cs="Arial"/>
          <w:b/>
          <w:bCs/>
          <w:sz w:val="22"/>
          <w:szCs w:val="22"/>
        </w:rPr>
        <w:t>Organisational</w:t>
      </w:r>
      <w:proofErr w:type="spellEnd"/>
      <w:r w:rsidRPr="00D05BDF">
        <w:rPr>
          <w:rFonts w:ascii="Arial" w:hAnsi="Arial" w:cs="Arial"/>
          <w:b/>
          <w:bCs/>
          <w:sz w:val="22"/>
          <w:szCs w:val="22"/>
        </w:rPr>
        <w:t xml:space="preserve"> Design</w:t>
      </w:r>
      <w:r w:rsidR="00BE685E" w:rsidRPr="00D05BDF">
        <w:rPr>
          <w:rFonts w:ascii="Arial" w:hAnsi="Arial" w:cs="Arial"/>
          <w:b/>
          <w:bCs/>
          <w:sz w:val="22"/>
          <w:szCs w:val="22"/>
        </w:rPr>
        <w:t xml:space="preserve"> – Ministry of </w:t>
      </w:r>
      <w:proofErr w:type="spellStart"/>
      <w:r w:rsidR="00BE685E" w:rsidRPr="00D05BDF">
        <w:rPr>
          <w:rFonts w:ascii="Arial" w:hAnsi="Arial" w:cs="Arial"/>
          <w:b/>
          <w:bCs/>
          <w:sz w:val="22"/>
          <w:szCs w:val="22"/>
        </w:rPr>
        <w:t>Defence</w:t>
      </w:r>
      <w:proofErr w:type="spellEnd"/>
      <w:r w:rsidRPr="00D05BDF">
        <w:rPr>
          <w:rFonts w:ascii="Arial" w:hAnsi="Arial" w:cs="Arial"/>
          <w:b/>
          <w:bCs/>
          <w:sz w:val="22"/>
          <w:szCs w:val="22"/>
        </w:rPr>
        <w:t xml:space="preserve">        </w:t>
      </w:r>
    </w:p>
    <w:p w14:paraId="76C4D9C7" w14:textId="3EC67AEB" w:rsidR="00F951D8" w:rsidRPr="00D05BDF" w:rsidRDefault="000844DE" w:rsidP="00F951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20" w:lineRule="atLeast"/>
        <w:rPr>
          <w:rFonts w:ascii="Arial" w:hAnsi="Arial" w:cs="Arial"/>
          <w:b/>
          <w:bCs/>
          <w:sz w:val="22"/>
          <w:szCs w:val="22"/>
        </w:rPr>
      </w:pPr>
      <w:r w:rsidRPr="00D05BDF">
        <w:rPr>
          <w:rFonts w:ascii="Arial" w:hAnsi="Arial" w:cs="Arial"/>
          <w:b/>
          <w:bCs/>
          <w:sz w:val="22"/>
          <w:szCs w:val="22"/>
        </w:rPr>
        <w:t>Training school merger and establishment</w:t>
      </w:r>
      <w:r w:rsidR="00F951D8" w:rsidRPr="00D05BDF">
        <w:rPr>
          <w:rFonts w:ascii="Arial" w:hAnsi="Arial" w:cs="Arial"/>
          <w:b/>
          <w:bCs/>
          <w:sz w:val="22"/>
          <w:szCs w:val="22"/>
        </w:rPr>
        <w:t xml:space="preserve"> </w:t>
      </w:r>
      <w:r w:rsidRPr="00D05BDF">
        <w:rPr>
          <w:rFonts w:ascii="Arial" w:hAnsi="Arial" w:cs="Arial"/>
          <w:b/>
          <w:bCs/>
          <w:sz w:val="22"/>
          <w:szCs w:val="22"/>
        </w:rPr>
        <w:t xml:space="preserve">of </w:t>
      </w:r>
      <w:r w:rsidR="00F951D8" w:rsidRPr="00D05BDF">
        <w:rPr>
          <w:rFonts w:ascii="Arial" w:hAnsi="Arial" w:cs="Arial"/>
          <w:b/>
          <w:bCs/>
          <w:sz w:val="22"/>
          <w:szCs w:val="22"/>
        </w:rPr>
        <w:t xml:space="preserve">UK </w:t>
      </w:r>
      <w:proofErr w:type="spellStart"/>
      <w:r w:rsidR="00F951D8" w:rsidRPr="00D05BDF">
        <w:rPr>
          <w:rFonts w:ascii="Arial" w:hAnsi="Arial" w:cs="Arial"/>
          <w:b/>
          <w:bCs/>
          <w:sz w:val="22"/>
          <w:szCs w:val="22"/>
        </w:rPr>
        <w:t>Defence</w:t>
      </w:r>
      <w:proofErr w:type="spellEnd"/>
      <w:r w:rsidR="00F951D8" w:rsidRPr="00D05BDF">
        <w:rPr>
          <w:rFonts w:ascii="Arial" w:hAnsi="Arial" w:cs="Arial"/>
          <w:b/>
          <w:bCs/>
          <w:sz w:val="22"/>
          <w:szCs w:val="22"/>
        </w:rPr>
        <w:t xml:space="preserve"> Media Operations Centre</w:t>
      </w:r>
    </w:p>
    <w:p w14:paraId="745CBC42" w14:textId="595FC532" w:rsidR="007C056F" w:rsidRPr="00D05BDF" w:rsidRDefault="001E366B" w:rsidP="00884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2"/>
          <w:szCs w:val="22"/>
        </w:rPr>
      </w:pPr>
      <w:r w:rsidRPr="00D05BDF">
        <w:rPr>
          <w:rFonts w:ascii="Arial" w:hAnsi="Arial" w:cs="Arial"/>
          <w:sz w:val="22"/>
          <w:szCs w:val="22"/>
        </w:rPr>
        <w:t>Merged three S</w:t>
      </w:r>
      <w:r w:rsidR="00DC1C66" w:rsidRPr="00D05BDF">
        <w:rPr>
          <w:rFonts w:ascii="Arial" w:hAnsi="Arial" w:cs="Arial"/>
          <w:sz w:val="22"/>
          <w:szCs w:val="22"/>
        </w:rPr>
        <w:t>ervic</w:t>
      </w:r>
      <w:r w:rsidRPr="00D05BDF">
        <w:rPr>
          <w:rFonts w:ascii="Arial" w:hAnsi="Arial" w:cs="Arial"/>
          <w:sz w:val="22"/>
          <w:szCs w:val="22"/>
        </w:rPr>
        <w:t>e training schools to create a Joint S</w:t>
      </w:r>
      <w:r w:rsidR="00DC1C66" w:rsidRPr="00D05BDF">
        <w:rPr>
          <w:rFonts w:ascii="Arial" w:hAnsi="Arial" w:cs="Arial"/>
          <w:sz w:val="22"/>
          <w:szCs w:val="22"/>
        </w:rPr>
        <w:t>ervice training school and c</w:t>
      </w:r>
      <w:r w:rsidR="007C056F" w:rsidRPr="00D05BDF">
        <w:rPr>
          <w:rFonts w:ascii="Arial" w:hAnsi="Arial" w:cs="Arial"/>
          <w:sz w:val="22"/>
          <w:szCs w:val="22"/>
        </w:rPr>
        <w:t>reated two rapidly deployable joint military media operations teams and logistic support</w:t>
      </w:r>
      <w:r w:rsidR="00DC1C66" w:rsidRPr="00D05BDF">
        <w:rPr>
          <w:rFonts w:ascii="Arial" w:hAnsi="Arial" w:cs="Arial"/>
          <w:b/>
          <w:bCs/>
          <w:sz w:val="22"/>
          <w:szCs w:val="22"/>
        </w:rPr>
        <w:t xml:space="preserve">. </w:t>
      </w:r>
      <w:r w:rsidR="007C056F" w:rsidRPr="00D05BDF">
        <w:rPr>
          <w:rFonts w:ascii="Arial" w:hAnsi="Arial" w:cs="Arial"/>
          <w:sz w:val="22"/>
          <w:szCs w:val="22"/>
        </w:rPr>
        <w:t>Delivered optimal capability and returned cost savings of £25M.</w:t>
      </w:r>
    </w:p>
    <w:p w14:paraId="462F004F" w14:textId="77777777" w:rsidR="0067320C" w:rsidRPr="00D05BDF" w:rsidRDefault="0067320C" w:rsidP="00884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2"/>
          <w:szCs w:val="22"/>
        </w:rPr>
      </w:pPr>
    </w:p>
    <w:p w14:paraId="15C39333" w14:textId="51306856" w:rsidR="00F951D8" w:rsidRPr="00D05BDF" w:rsidRDefault="007C056F">
      <w:pPr>
        <w:rPr>
          <w:rFonts w:ascii="Arial" w:hAnsi="Arial" w:cs="Arial"/>
        </w:rPr>
      </w:pPr>
      <w:r w:rsidRPr="00D05BDF">
        <w:rPr>
          <w:rFonts w:ascii="Arial" w:hAnsi="Arial" w:cs="Arial"/>
          <w:b/>
          <w:bCs/>
          <w:sz w:val="22"/>
          <w:szCs w:val="22"/>
        </w:rPr>
        <w:t xml:space="preserve">Telephone: </w:t>
      </w:r>
      <w:r w:rsidRPr="00D05BDF">
        <w:rPr>
          <w:rFonts w:ascii="Arial" w:hAnsi="Arial" w:cs="Arial"/>
          <w:b/>
          <w:bCs/>
          <w:sz w:val="22"/>
          <w:szCs w:val="22"/>
        </w:rPr>
        <w:tab/>
        <w:t xml:space="preserve">01473 892662; 07977 923632.          Email:  </w:t>
      </w:r>
      <w:hyperlink r:id="rId7" w:history="1">
        <w:r w:rsidRPr="00D05BDF">
          <w:rPr>
            <w:rFonts w:ascii="Arial" w:hAnsi="Arial" w:cs="Arial"/>
            <w:b/>
            <w:bCs/>
            <w:color w:val="0000FF"/>
            <w:sz w:val="22"/>
            <w:szCs w:val="22"/>
            <w:u w:val="single" w:color="0000FF"/>
          </w:rPr>
          <w:t>anthonyfw@eagle-spur.co.uk</w:t>
        </w:r>
      </w:hyperlink>
    </w:p>
    <w:sectPr w:rsidR="00F951D8" w:rsidRPr="00D05BDF" w:rsidSect="001122D9">
      <w:pgSz w:w="11900" w:h="16840"/>
      <w:pgMar w:top="60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10D0107"/>
    <w:multiLevelType w:val="hybridMultilevel"/>
    <w:tmpl w:val="48C4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DF0A18"/>
    <w:multiLevelType w:val="hybridMultilevel"/>
    <w:tmpl w:val="F4B2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2E3C82"/>
    <w:multiLevelType w:val="hybridMultilevel"/>
    <w:tmpl w:val="1302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9512A2"/>
    <w:multiLevelType w:val="hybridMultilevel"/>
    <w:tmpl w:val="EAAC8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8F553F"/>
    <w:multiLevelType w:val="hybridMultilevel"/>
    <w:tmpl w:val="34087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93835"/>
    <w:multiLevelType w:val="hybridMultilevel"/>
    <w:tmpl w:val="FDC4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237DC4"/>
    <w:multiLevelType w:val="hybridMultilevel"/>
    <w:tmpl w:val="460C9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D9438F"/>
    <w:multiLevelType w:val="hybridMultilevel"/>
    <w:tmpl w:val="261C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C24E6"/>
    <w:multiLevelType w:val="hybridMultilevel"/>
    <w:tmpl w:val="A7F4E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9B780D"/>
    <w:multiLevelType w:val="hybridMultilevel"/>
    <w:tmpl w:val="BFEC4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1D06DA"/>
    <w:multiLevelType w:val="hybridMultilevel"/>
    <w:tmpl w:val="0E982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33020F"/>
    <w:multiLevelType w:val="hybridMultilevel"/>
    <w:tmpl w:val="3D9CF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B25C2A"/>
    <w:multiLevelType w:val="hybridMultilevel"/>
    <w:tmpl w:val="21A88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8"/>
  </w:num>
  <w:num w:numId="13">
    <w:abstractNumId w:val="13"/>
  </w:num>
  <w:num w:numId="14">
    <w:abstractNumId w:val="15"/>
  </w:num>
  <w:num w:numId="15">
    <w:abstractNumId w:val="11"/>
  </w:num>
  <w:num w:numId="16">
    <w:abstractNumId w:val="16"/>
  </w:num>
  <w:num w:numId="17">
    <w:abstractNumId w:val="17"/>
  </w:num>
  <w:num w:numId="18">
    <w:abstractNumId w:val="22"/>
  </w:num>
  <w:num w:numId="19">
    <w:abstractNumId w:val="20"/>
  </w:num>
  <w:num w:numId="20">
    <w:abstractNumId w:val="12"/>
  </w:num>
  <w:num w:numId="21">
    <w:abstractNumId w:val="19"/>
  </w:num>
  <w:num w:numId="22">
    <w:abstractNumId w:val="21"/>
  </w:num>
  <w:num w:numId="23">
    <w:abstractNumId w:val="2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56F"/>
    <w:rsid w:val="00013BDE"/>
    <w:rsid w:val="00021DB7"/>
    <w:rsid w:val="000844DE"/>
    <w:rsid w:val="00096B62"/>
    <w:rsid w:val="000A53F6"/>
    <w:rsid w:val="000C1C05"/>
    <w:rsid w:val="00101FAF"/>
    <w:rsid w:val="001122D9"/>
    <w:rsid w:val="001E366B"/>
    <w:rsid w:val="00214D16"/>
    <w:rsid w:val="00223E21"/>
    <w:rsid w:val="0024740D"/>
    <w:rsid w:val="003255A9"/>
    <w:rsid w:val="00325776"/>
    <w:rsid w:val="00376BCC"/>
    <w:rsid w:val="003842AF"/>
    <w:rsid w:val="003D1CC6"/>
    <w:rsid w:val="00511A16"/>
    <w:rsid w:val="00561DA0"/>
    <w:rsid w:val="005862A2"/>
    <w:rsid w:val="00587D93"/>
    <w:rsid w:val="005950C6"/>
    <w:rsid w:val="00624D5B"/>
    <w:rsid w:val="00647A6F"/>
    <w:rsid w:val="0067320C"/>
    <w:rsid w:val="00685C0D"/>
    <w:rsid w:val="006D4D57"/>
    <w:rsid w:val="0070722C"/>
    <w:rsid w:val="00710A61"/>
    <w:rsid w:val="00713093"/>
    <w:rsid w:val="00753308"/>
    <w:rsid w:val="00765B2B"/>
    <w:rsid w:val="007C056F"/>
    <w:rsid w:val="007F719B"/>
    <w:rsid w:val="00884B71"/>
    <w:rsid w:val="008C47E3"/>
    <w:rsid w:val="008D4122"/>
    <w:rsid w:val="008E0471"/>
    <w:rsid w:val="00965744"/>
    <w:rsid w:val="00982DD7"/>
    <w:rsid w:val="00A80E16"/>
    <w:rsid w:val="00AE38B0"/>
    <w:rsid w:val="00AE6151"/>
    <w:rsid w:val="00B1451E"/>
    <w:rsid w:val="00B748CD"/>
    <w:rsid w:val="00BA6BA7"/>
    <w:rsid w:val="00BA7051"/>
    <w:rsid w:val="00BE685E"/>
    <w:rsid w:val="00C12F18"/>
    <w:rsid w:val="00CB409D"/>
    <w:rsid w:val="00CD3950"/>
    <w:rsid w:val="00D05BDF"/>
    <w:rsid w:val="00D27BD2"/>
    <w:rsid w:val="00D67785"/>
    <w:rsid w:val="00DC1C66"/>
    <w:rsid w:val="00E12E47"/>
    <w:rsid w:val="00E620D1"/>
    <w:rsid w:val="00E961B8"/>
    <w:rsid w:val="00F02814"/>
    <w:rsid w:val="00F759EC"/>
    <w:rsid w:val="00F951D8"/>
    <w:rsid w:val="00FB3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9C4C6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56F"/>
    <w:pPr>
      <w:ind w:left="720"/>
      <w:contextualSpacing/>
    </w:pPr>
  </w:style>
  <w:style w:type="paragraph" w:styleId="BodyText">
    <w:name w:val="Body Text"/>
    <w:basedOn w:val="Normal"/>
    <w:link w:val="BodyTextChar"/>
    <w:rsid w:val="00713093"/>
    <w:rPr>
      <w:rFonts w:ascii="Arial" w:eastAsia="Times New Roman" w:hAnsi="Arial" w:cs="Arial"/>
      <w:szCs w:val="20"/>
      <w:lang w:val="en-GB"/>
    </w:rPr>
  </w:style>
  <w:style w:type="character" w:customStyle="1" w:styleId="BodyTextChar">
    <w:name w:val="Body Text Char"/>
    <w:basedOn w:val="DefaultParagraphFont"/>
    <w:link w:val="BodyText"/>
    <w:rsid w:val="00713093"/>
    <w:rPr>
      <w:rFonts w:ascii="Arial" w:eastAsia="Times New Roman" w:hAnsi="Arial" w:cs="Arial"/>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thonyfw@eagle-spur.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5AC894F0"/><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Fairbanks Weston</dc:creator>
  <cp:keywords/>
  <dc:description/>
  <cp:lastModifiedBy>Anthony Fairbanks Weston</cp:lastModifiedBy>
  <cp:revision>4</cp:revision>
  <cp:lastPrinted>2015-12-02T19:11:00Z</cp:lastPrinted>
  <dcterms:created xsi:type="dcterms:W3CDTF">2018-02-26T17:42:00Z</dcterms:created>
  <dcterms:modified xsi:type="dcterms:W3CDTF">2018-03-02T08:11:00Z</dcterms:modified>
</cp:coreProperties>
</file>