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EDDC" w14:textId="77777777" w:rsidR="002135EE" w:rsidRPr="002614C6" w:rsidRDefault="002614C6" w:rsidP="002614C6">
      <w:pPr>
        <w:spacing w:line="276" w:lineRule="auto"/>
        <w:rPr>
          <w:b/>
          <w:sz w:val="28"/>
          <w:szCs w:val="28"/>
          <w:lang w:val="en-GB"/>
        </w:rPr>
      </w:pPr>
      <w:r w:rsidRPr="002614C6">
        <w:rPr>
          <w:b/>
          <w:sz w:val="28"/>
          <w:szCs w:val="28"/>
          <w:lang w:val="en-GB"/>
        </w:rPr>
        <w:t>Birmingham Metropolitan College – Testimonial</w:t>
      </w:r>
    </w:p>
    <w:p w14:paraId="6CBEF314" w14:textId="77777777" w:rsidR="002614C6" w:rsidRPr="002614C6" w:rsidRDefault="002614C6" w:rsidP="002614C6">
      <w:pPr>
        <w:spacing w:line="276" w:lineRule="auto"/>
        <w:rPr>
          <w:sz w:val="28"/>
          <w:szCs w:val="28"/>
          <w:lang w:val="en-GB"/>
        </w:rPr>
      </w:pPr>
    </w:p>
    <w:p w14:paraId="74803528" w14:textId="77777777" w:rsidR="002614C6" w:rsidRPr="002614C6" w:rsidRDefault="002614C6" w:rsidP="002614C6">
      <w:pPr>
        <w:widowControl w:val="0"/>
        <w:autoSpaceDE w:val="0"/>
        <w:autoSpaceDN w:val="0"/>
        <w:adjustRightInd w:val="0"/>
        <w:spacing w:line="276" w:lineRule="auto"/>
        <w:rPr>
          <w:rFonts w:cs="Times New Roman"/>
          <w:sz w:val="28"/>
          <w:szCs w:val="28"/>
        </w:rPr>
      </w:pPr>
      <w:r w:rsidRPr="002614C6">
        <w:rPr>
          <w:rFonts w:cs="Times"/>
          <w:color w:val="18376A"/>
          <w:sz w:val="28"/>
          <w:szCs w:val="28"/>
        </w:rPr>
        <w:t xml:space="preserve">Following a decline in financial performance, </w:t>
      </w:r>
      <w:proofErr w:type="spellStart"/>
      <w:r w:rsidRPr="002614C6">
        <w:rPr>
          <w:rFonts w:cs="Times"/>
          <w:color w:val="18376A"/>
          <w:sz w:val="28"/>
          <w:szCs w:val="28"/>
        </w:rPr>
        <w:t>BMet’s</w:t>
      </w:r>
      <w:proofErr w:type="spellEnd"/>
      <w:r w:rsidRPr="002614C6">
        <w:rPr>
          <w:rFonts w:cs="Times"/>
          <w:color w:val="18376A"/>
          <w:sz w:val="28"/>
          <w:szCs w:val="28"/>
        </w:rPr>
        <w:t xml:space="preserve"> new management team brought Anthony in to assist in the development and implementation of a business recovery plan.  Anthony’s previous experience in turnaround in both the military and other public sector </w:t>
      </w:r>
      <w:proofErr w:type="spellStart"/>
      <w:r w:rsidRPr="002614C6">
        <w:rPr>
          <w:rFonts w:cs="Times"/>
          <w:color w:val="18376A"/>
          <w:sz w:val="28"/>
          <w:szCs w:val="28"/>
        </w:rPr>
        <w:t>organisations</w:t>
      </w:r>
      <w:proofErr w:type="spellEnd"/>
      <w:r w:rsidRPr="002614C6">
        <w:rPr>
          <w:rFonts w:cs="Times"/>
          <w:color w:val="18376A"/>
          <w:sz w:val="28"/>
          <w:szCs w:val="28"/>
        </w:rPr>
        <w:t xml:space="preserve"> meant he had an excellent understanding of the public sector environment.  </w:t>
      </w:r>
      <w:bookmarkStart w:id="0" w:name="_GoBack"/>
      <w:bookmarkEnd w:id="0"/>
      <w:r w:rsidRPr="002614C6">
        <w:rPr>
          <w:rFonts w:cs="Times"/>
          <w:color w:val="18376A"/>
          <w:sz w:val="28"/>
          <w:szCs w:val="28"/>
        </w:rPr>
        <w:t>However,</w:t>
      </w:r>
      <w:r w:rsidRPr="002614C6">
        <w:rPr>
          <w:rFonts w:cs="Times"/>
          <w:color w:val="18376A"/>
          <w:sz w:val="28"/>
          <w:szCs w:val="28"/>
        </w:rPr>
        <w:t xml:space="preserve"> it was also clear that Anthony has strong commercial skills too.</w:t>
      </w:r>
    </w:p>
    <w:p w14:paraId="75843923" w14:textId="77777777" w:rsidR="002614C6" w:rsidRPr="002614C6" w:rsidRDefault="002614C6" w:rsidP="002614C6">
      <w:pPr>
        <w:widowControl w:val="0"/>
        <w:autoSpaceDE w:val="0"/>
        <w:autoSpaceDN w:val="0"/>
        <w:adjustRightInd w:val="0"/>
        <w:spacing w:line="276" w:lineRule="auto"/>
        <w:rPr>
          <w:rFonts w:cs="Times New Roman"/>
          <w:sz w:val="28"/>
          <w:szCs w:val="28"/>
        </w:rPr>
      </w:pPr>
      <w:r w:rsidRPr="002614C6">
        <w:rPr>
          <w:rFonts w:cs="Times"/>
          <w:color w:val="18376A"/>
          <w:sz w:val="28"/>
          <w:szCs w:val="28"/>
        </w:rPr>
        <w:t> </w:t>
      </w:r>
    </w:p>
    <w:p w14:paraId="6C90EC6C" w14:textId="77777777" w:rsidR="002614C6" w:rsidRPr="002614C6" w:rsidRDefault="002614C6" w:rsidP="002614C6">
      <w:pPr>
        <w:widowControl w:val="0"/>
        <w:autoSpaceDE w:val="0"/>
        <w:autoSpaceDN w:val="0"/>
        <w:adjustRightInd w:val="0"/>
        <w:spacing w:line="276" w:lineRule="auto"/>
        <w:rPr>
          <w:rFonts w:cs="Times New Roman"/>
          <w:sz w:val="28"/>
          <w:szCs w:val="28"/>
        </w:rPr>
      </w:pPr>
      <w:r w:rsidRPr="002614C6">
        <w:rPr>
          <w:rFonts w:cs="Times"/>
          <w:color w:val="18376A"/>
          <w:sz w:val="28"/>
          <w:szCs w:val="28"/>
        </w:rPr>
        <w:t xml:space="preserve">Within a short period of time, and with Anthony’s support and guidance, a recovery plan was completed which gained approval from the Corporation and recognition from the funding agency within the Department for Business Innovation and Skills.  Anthony led on the implementation of the recovery </w:t>
      </w:r>
      <w:proofErr w:type="spellStart"/>
      <w:r w:rsidRPr="002614C6">
        <w:rPr>
          <w:rFonts w:cs="Times"/>
          <w:color w:val="18376A"/>
          <w:sz w:val="28"/>
          <w:szCs w:val="28"/>
        </w:rPr>
        <w:t>programme</w:t>
      </w:r>
      <w:proofErr w:type="spellEnd"/>
      <w:r w:rsidRPr="002614C6">
        <w:rPr>
          <w:rFonts w:cs="Times"/>
          <w:color w:val="18376A"/>
          <w:sz w:val="28"/>
          <w:szCs w:val="28"/>
        </w:rPr>
        <w:t xml:space="preserve">, liaising with executive and Corporation members and representatives from the funding agency.  Progress against recovery within the established </w:t>
      </w:r>
      <w:proofErr w:type="spellStart"/>
      <w:r w:rsidRPr="002614C6">
        <w:rPr>
          <w:rFonts w:cs="Times"/>
          <w:color w:val="18376A"/>
          <w:sz w:val="28"/>
          <w:szCs w:val="28"/>
        </w:rPr>
        <w:t>programme</w:t>
      </w:r>
      <w:proofErr w:type="spellEnd"/>
      <w:r w:rsidRPr="002614C6">
        <w:rPr>
          <w:rFonts w:cs="Times"/>
          <w:color w:val="18376A"/>
          <w:sz w:val="28"/>
          <w:szCs w:val="28"/>
        </w:rPr>
        <w:t xml:space="preserve"> has been sustained and above expectation.</w:t>
      </w:r>
    </w:p>
    <w:p w14:paraId="0ECADD0E" w14:textId="77777777" w:rsidR="002614C6" w:rsidRPr="002614C6" w:rsidRDefault="002614C6" w:rsidP="002614C6">
      <w:pPr>
        <w:widowControl w:val="0"/>
        <w:autoSpaceDE w:val="0"/>
        <w:autoSpaceDN w:val="0"/>
        <w:adjustRightInd w:val="0"/>
        <w:spacing w:line="276" w:lineRule="auto"/>
        <w:rPr>
          <w:rFonts w:cs="Times New Roman"/>
          <w:sz w:val="28"/>
          <w:szCs w:val="28"/>
        </w:rPr>
      </w:pPr>
      <w:r w:rsidRPr="002614C6">
        <w:rPr>
          <w:rFonts w:cs="Times"/>
          <w:color w:val="18376A"/>
          <w:sz w:val="28"/>
          <w:szCs w:val="28"/>
        </w:rPr>
        <w:t> </w:t>
      </w:r>
    </w:p>
    <w:p w14:paraId="178F1245" w14:textId="77777777" w:rsidR="002614C6" w:rsidRDefault="002614C6" w:rsidP="002614C6">
      <w:pPr>
        <w:spacing w:line="276" w:lineRule="auto"/>
        <w:rPr>
          <w:rFonts w:cs="Times"/>
          <w:color w:val="18376A"/>
          <w:sz w:val="28"/>
          <w:szCs w:val="28"/>
        </w:rPr>
      </w:pPr>
      <w:r w:rsidRPr="002614C6">
        <w:rPr>
          <w:rFonts w:cs="Times"/>
          <w:color w:val="18376A"/>
          <w:sz w:val="28"/>
          <w:szCs w:val="28"/>
        </w:rPr>
        <w:t>Anthony was also instrumental in the development of the college’s property strategy and in particular developing disposal plans for some major land and buildings.  This has resulted in significant cash receipts earlier than expected.</w:t>
      </w:r>
    </w:p>
    <w:p w14:paraId="66BC8CAC" w14:textId="77777777" w:rsidR="002614C6" w:rsidRDefault="002614C6" w:rsidP="002614C6">
      <w:pPr>
        <w:spacing w:line="276" w:lineRule="auto"/>
        <w:rPr>
          <w:rFonts w:cs="Times"/>
          <w:color w:val="18376A"/>
          <w:sz w:val="28"/>
          <w:szCs w:val="28"/>
        </w:rPr>
      </w:pPr>
    </w:p>
    <w:p w14:paraId="6A6D97BF" w14:textId="77777777" w:rsidR="002614C6" w:rsidRDefault="002614C6" w:rsidP="002614C6">
      <w:pPr>
        <w:spacing w:line="276" w:lineRule="auto"/>
        <w:rPr>
          <w:rFonts w:cs="Times"/>
          <w:color w:val="18376A"/>
          <w:sz w:val="28"/>
          <w:szCs w:val="28"/>
        </w:rPr>
      </w:pPr>
    </w:p>
    <w:p w14:paraId="09635E7F" w14:textId="77777777" w:rsidR="002614C6" w:rsidRDefault="002614C6" w:rsidP="002614C6">
      <w:pPr>
        <w:spacing w:line="276" w:lineRule="auto"/>
        <w:rPr>
          <w:rFonts w:cs="Times"/>
          <w:color w:val="18376A"/>
          <w:sz w:val="28"/>
          <w:szCs w:val="28"/>
        </w:rPr>
      </w:pPr>
      <w:r>
        <w:rPr>
          <w:rFonts w:cs="Times"/>
          <w:color w:val="18376A"/>
          <w:sz w:val="28"/>
          <w:szCs w:val="28"/>
        </w:rPr>
        <w:t>Louise Jones</w:t>
      </w:r>
    </w:p>
    <w:p w14:paraId="442CD506" w14:textId="77777777" w:rsidR="002614C6" w:rsidRPr="002614C6" w:rsidRDefault="002614C6" w:rsidP="002614C6">
      <w:pPr>
        <w:spacing w:line="276" w:lineRule="auto"/>
        <w:rPr>
          <w:sz w:val="28"/>
          <w:szCs w:val="28"/>
          <w:lang w:val="en-GB"/>
        </w:rPr>
      </w:pPr>
      <w:r>
        <w:rPr>
          <w:rFonts w:cs="Times"/>
          <w:color w:val="18376A"/>
          <w:sz w:val="28"/>
          <w:szCs w:val="28"/>
        </w:rPr>
        <w:t>Deputy Principal</w:t>
      </w:r>
    </w:p>
    <w:sectPr w:rsidR="002614C6" w:rsidRPr="002614C6" w:rsidSect="00A06496">
      <w:pgSz w:w="11900" w:h="16840"/>
      <w:pgMar w:top="1134" w:right="1418" w:bottom="851"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C6"/>
    <w:rsid w:val="00087F53"/>
    <w:rsid w:val="00101FAF"/>
    <w:rsid w:val="002614C6"/>
    <w:rsid w:val="00376BCC"/>
    <w:rsid w:val="00482E17"/>
    <w:rsid w:val="00511A16"/>
    <w:rsid w:val="005A4FF5"/>
    <w:rsid w:val="00685C0D"/>
    <w:rsid w:val="00A0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BF8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1055</Characters>
  <Application>Microsoft Macintosh Word</Application>
  <DocSecurity>0</DocSecurity>
  <Lines>8</Lines>
  <Paragraphs>2</Paragraphs>
  <ScaleCrop>false</ScaleCrop>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Fairbanks Weston</dc:creator>
  <cp:keywords/>
  <dc:description/>
  <cp:lastModifiedBy>Anthony Fairbanks Weston</cp:lastModifiedBy>
  <cp:revision>1</cp:revision>
  <dcterms:created xsi:type="dcterms:W3CDTF">2016-11-25T16:56:00Z</dcterms:created>
  <dcterms:modified xsi:type="dcterms:W3CDTF">2016-11-25T16:59:00Z</dcterms:modified>
</cp:coreProperties>
</file>