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8955" w14:textId="77777777" w:rsidR="00C86841" w:rsidRPr="0089014C" w:rsidRDefault="00C86841" w:rsidP="00157051">
      <w:pPr>
        <w:spacing w:after="0" w:line="240" w:lineRule="auto"/>
        <w:rPr>
          <w:rFonts w:ascii="Arial" w:hAnsi="Arial" w:cs="Arial"/>
        </w:rPr>
      </w:pPr>
    </w:p>
    <w:p w14:paraId="11A45BB9" w14:textId="752D0EDD" w:rsidR="00FB07BA" w:rsidRPr="009B4144" w:rsidRDefault="00567062" w:rsidP="00EF27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Anthony Fairbanks Weston</w:t>
      </w:r>
      <w:r w:rsidR="00AF2E83">
        <w:rPr>
          <w:rFonts w:ascii="Arial" w:hAnsi="Arial" w:cs="Arial"/>
          <w:b/>
          <w:sz w:val="24"/>
          <w:szCs w:val="24"/>
        </w:rPr>
        <w:t xml:space="preserve"> </w:t>
      </w:r>
      <w:r w:rsidR="00233EA6">
        <w:rPr>
          <w:rFonts w:ascii="Arial" w:hAnsi="Arial" w:cs="Arial"/>
          <w:b/>
          <w:sz w:val="24"/>
          <w:szCs w:val="24"/>
        </w:rPr>
        <w:t>– Personal profile</w:t>
      </w:r>
    </w:p>
    <w:p w14:paraId="695F7383" w14:textId="6CD176B2" w:rsidR="00FB07BA" w:rsidRDefault="0079329E" w:rsidP="00EF2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AAE6C5" wp14:editId="14020C8C">
            <wp:extent cx="1435735" cy="1540326"/>
            <wp:effectExtent l="0" t="0" r="12065" b="9525"/>
            <wp:docPr id="1" name="Picture 1" descr="../../../../../anthonyfw/Pictures/Photos%20Library.photoslibrary/resources/media/version/07/00/fullsizeout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anthonyfw/Pictures/Photos%20Library.photoslibrary/resources/media/version/07/00/fullsizeout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31" cy="15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04B">
        <w:rPr>
          <w:rFonts w:ascii="Arial" w:hAnsi="Arial" w:cs="Arial"/>
          <w:sz w:val="24"/>
          <w:szCs w:val="24"/>
        </w:rPr>
        <w:tab/>
      </w:r>
      <w:r w:rsidR="0067146F" w:rsidRPr="0067146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DC0FFF" wp14:editId="6FA3C452">
            <wp:extent cx="1447800" cy="495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441" cy="51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17D">
        <w:rPr>
          <w:rFonts w:ascii="Arial" w:hAnsi="Arial" w:cs="Arial"/>
          <w:sz w:val="24"/>
          <w:szCs w:val="24"/>
        </w:rPr>
        <w:tab/>
      </w:r>
      <w:r w:rsidR="008F662E">
        <w:rPr>
          <w:rFonts w:ascii="Calibri" w:hAnsi="Calibri" w:cs="Calibri"/>
          <w:noProof/>
          <w:color w:val="000000"/>
          <w:sz w:val="32"/>
          <w:szCs w:val="32"/>
        </w:rPr>
        <w:drawing>
          <wp:inline distT="0" distB="0" distL="0" distR="0" wp14:anchorId="3AC370A4" wp14:editId="05AE0672">
            <wp:extent cx="1625600" cy="47846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76" cy="50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0D11" w14:textId="77777777" w:rsidR="00B82285" w:rsidRDefault="00B82285" w:rsidP="00B822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EE00C90" w14:textId="558F37F2" w:rsidR="00B82285" w:rsidRDefault="0098096A" w:rsidP="00B822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985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Short-listed - 2015</w:t>
      </w:r>
      <w:r w:rsidR="00B82285">
        <w:rPr>
          <w:rFonts w:ascii="Arial" w:hAnsi="Arial" w:cs="Arial"/>
          <w:b/>
          <w:bCs/>
          <w:i/>
          <w:iCs/>
        </w:rPr>
        <w:t xml:space="preserve"> IFT Public </w:t>
      </w:r>
      <w:r>
        <w:rPr>
          <w:rFonts w:ascii="Arial" w:hAnsi="Arial" w:cs="Arial"/>
          <w:b/>
          <w:bCs/>
          <w:i/>
          <w:iCs/>
        </w:rPr>
        <w:t>Sector Transformation Award</w:t>
      </w:r>
    </w:p>
    <w:p w14:paraId="3B6A37EB" w14:textId="37CCBC41" w:rsidR="00AF2E83" w:rsidRPr="00B82285" w:rsidRDefault="0098096A" w:rsidP="00B822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985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Finalist – 2016</w:t>
      </w:r>
      <w:r w:rsidR="00B82285">
        <w:rPr>
          <w:rFonts w:ascii="Arial" w:hAnsi="Arial" w:cs="Arial"/>
          <w:b/>
          <w:bCs/>
          <w:i/>
          <w:iCs/>
        </w:rPr>
        <w:t xml:space="preserve"> IFT Turnarou</w:t>
      </w:r>
      <w:r>
        <w:rPr>
          <w:rFonts w:ascii="Arial" w:hAnsi="Arial" w:cs="Arial"/>
          <w:b/>
          <w:bCs/>
          <w:i/>
          <w:iCs/>
        </w:rPr>
        <w:t>nd Professional of the Year</w:t>
      </w:r>
    </w:p>
    <w:p w14:paraId="3CF152CD" w14:textId="72B8C76A" w:rsidR="00B82285" w:rsidRDefault="00B82285" w:rsidP="00EF272C">
      <w:pPr>
        <w:pStyle w:val="ListParagraph"/>
        <w:ind w:left="0"/>
        <w:rPr>
          <w:rFonts w:ascii="Arial" w:hAnsi="Arial" w:cs="Arial"/>
          <w:iCs/>
          <w:sz w:val="24"/>
          <w:szCs w:val="24"/>
        </w:rPr>
      </w:pPr>
    </w:p>
    <w:p w14:paraId="74EFFE58" w14:textId="3A3BFFE7" w:rsidR="00AF2E83" w:rsidRDefault="0067146F" w:rsidP="00EF272C">
      <w:pPr>
        <w:pStyle w:val="ListParagraph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After an early career in the Army, I have spent the last two decades forging </w:t>
      </w:r>
      <w:r w:rsidR="00AF2E83" w:rsidRPr="00AF2E83">
        <w:rPr>
          <w:rFonts w:ascii="Arial" w:hAnsi="Arial" w:cs="Arial"/>
          <w:iCs/>
          <w:sz w:val="24"/>
          <w:szCs w:val="24"/>
        </w:rPr>
        <w:t xml:space="preserve">a </w:t>
      </w:r>
      <w:r>
        <w:rPr>
          <w:rFonts w:ascii="Arial" w:hAnsi="Arial" w:cs="Arial"/>
          <w:iCs/>
          <w:sz w:val="24"/>
          <w:szCs w:val="24"/>
        </w:rPr>
        <w:t xml:space="preserve">second </w:t>
      </w:r>
      <w:r w:rsidR="00AF2E83" w:rsidRPr="00AF2E83">
        <w:rPr>
          <w:rFonts w:ascii="Arial" w:hAnsi="Arial" w:cs="Arial"/>
          <w:iCs/>
          <w:sz w:val="24"/>
          <w:szCs w:val="24"/>
        </w:rPr>
        <w:t xml:space="preserve">career as an independent </w:t>
      </w:r>
      <w:r>
        <w:rPr>
          <w:rFonts w:ascii="Arial" w:hAnsi="Arial" w:cs="Arial"/>
          <w:iCs/>
          <w:sz w:val="24"/>
          <w:szCs w:val="24"/>
        </w:rPr>
        <w:t xml:space="preserve">Turnaround Director </w:t>
      </w:r>
      <w:r w:rsidR="007066A2">
        <w:rPr>
          <w:rFonts w:ascii="Arial" w:hAnsi="Arial" w:cs="Arial"/>
          <w:iCs/>
          <w:sz w:val="24"/>
          <w:szCs w:val="24"/>
        </w:rPr>
        <w:t>and professional interim</w:t>
      </w:r>
      <w:r>
        <w:rPr>
          <w:rFonts w:ascii="Arial" w:hAnsi="Arial" w:cs="Arial"/>
          <w:iCs/>
          <w:sz w:val="24"/>
          <w:szCs w:val="24"/>
        </w:rPr>
        <w:t>. Over this period I have undertaken</w:t>
      </w:r>
      <w:r w:rsidR="00AF2E83" w:rsidRPr="00AF2E83">
        <w:rPr>
          <w:rFonts w:ascii="Arial" w:hAnsi="Arial" w:cs="Arial"/>
          <w:iCs/>
          <w:sz w:val="24"/>
          <w:szCs w:val="24"/>
        </w:rPr>
        <w:t xml:space="preserve"> a broad variety of</w:t>
      </w:r>
      <w:r>
        <w:rPr>
          <w:rFonts w:ascii="Arial" w:hAnsi="Arial" w:cs="Arial"/>
          <w:iCs/>
          <w:sz w:val="24"/>
          <w:szCs w:val="24"/>
        </w:rPr>
        <w:t xml:space="preserve"> board-level business transformation, </w:t>
      </w:r>
      <w:r w:rsidR="003F06F2">
        <w:rPr>
          <w:rFonts w:ascii="Arial" w:hAnsi="Arial" w:cs="Arial"/>
          <w:iCs/>
          <w:sz w:val="24"/>
          <w:szCs w:val="24"/>
        </w:rPr>
        <w:t xml:space="preserve">turnaround and restructuring </w:t>
      </w:r>
      <w:r w:rsidR="00AF2E83" w:rsidRPr="00AF2E83">
        <w:rPr>
          <w:rFonts w:ascii="Arial" w:hAnsi="Arial" w:cs="Arial"/>
          <w:iCs/>
          <w:sz w:val="24"/>
          <w:szCs w:val="24"/>
        </w:rPr>
        <w:t>assignments across the public and private sectors</w:t>
      </w:r>
      <w:r w:rsidR="00AF2E83">
        <w:rPr>
          <w:rFonts w:ascii="Arial" w:hAnsi="Arial" w:cs="Arial"/>
          <w:iCs/>
          <w:sz w:val="24"/>
          <w:szCs w:val="24"/>
        </w:rPr>
        <w:t>,</w:t>
      </w:r>
      <w:r w:rsidR="00AF2E83" w:rsidRPr="00AF2E83">
        <w:rPr>
          <w:rFonts w:ascii="Arial" w:hAnsi="Arial" w:cs="Arial"/>
          <w:iCs/>
          <w:sz w:val="24"/>
          <w:szCs w:val="24"/>
        </w:rPr>
        <w:t xml:space="preserve"> leading teams and making things happen. </w:t>
      </w:r>
    </w:p>
    <w:p w14:paraId="35FD7D37" w14:textId="77777777" w:rsidR="00AF2E83" w:rsidRDefault="00AF2E83" w:rsidP="00EF272C">
      <w:pPr>
        <w:pStyle w:val="ListParagraph"/>
        <w:ind w:left="0"/>
        <w:rPr>
          <w:rFonts w:ascii="Arial" w:hAnsi="Arial" w:cs="Arial"/>
          <w:iCs/>
          <w:sz w:val="24"/>
          <w:szCs w:val="24"/>
        </w:rPr>
      </w:pPr>
    </w:p>
    <w:p w14:paraId="58B97B93" w14:textId="445D1D31" w:rsidR="00EF272C" w:rsidRDefault="00AF2E83" w:rsidP="00EF272C">
      <w:pPr>
        <w:pStyle w:val="ListParagraph"/>
        <w:ind w:left="0"/>
        <w:rPr>
          <w:rFonts w:ascii="Arial" w:hAnsi="Arial" w:cs="Arial"/>
          <w:iCs/>
          <w:sz w:val="24"/>
          <w:szCs w:val="24"/>
        </w:rPr>
      </w:pPr>
      <w:r w:rsidRPr="00AF2E83">
        <w:rPr>
          <w:rFonts w:ascii="Arial" w:hAnsi="Arial" w:cs="Arial"/>
          <w:iCs/>
          <w:sz w:val="24"/>
          <w:szCs w:val="24"/>
        </w:rPr>
        <w:t xml:space="preserve">I almost exclusively work with organisations that are facing significant operational </w:t>
      </w:r>
      <w:r w:rsidR="00382181">
        <w:rPr>
          <w:rFonts w:ascii="Arial" w:hAnsi="Arial" w:cs="Arial"/>
          <w:iCs/>
          <w:sz w:val="24"/>
          <w:szCs w:val="24"/>
        </w:rPr>
        <w:t xml:space="preserve">and financial </w:t>
      </w:r>
      <w:r w:rsidRPr="00AF2E83">
        <w:rPr>
          <w:rFonts w:ascii="Arial" w:hAnsi="Arial" w:cs="Arial"/>
          <w:iCs/>
          <w:sz w:val="24"/>
          <w:szCs w:val="24"/>
        </w:rPr>
        <w:t xml:space="preserve">challenges on complex and sensitive high-profile </w:t>
      </w:r>
      <w:r w:rsidR="002D43EE">
        <w:rPr>
          <w:rFonts w:ascii="Arial" w:hAnsi="Arial" w:cs="Arial"/>
          <w:iCs/>
          <w:sz w:val="24"/>
          <w:szCs w:val="24"/>
        </w:rPr>
        <w:t xml:space="preserve">restructuring and </w:t>
      </w:r>
      <w:r w:rsidRPr="00AF2E83">
        <w:rPr>
          <w:rFonts w:ascii="Arial" w:hAnsi="Arial" w:cs="Arial"/>
          <w:iCs/>
          <w:sz w:val="24"/>
          <w:szCs w:val="24"/>
        </w:rPr>
        <w:t>transformation programmes that have one thing in common: there is the opportunity to really</w:t>
      </w:r>
      <w:r w:rsidRPr="00AF2E83">
        <w:rPr>
          <w:rFonts w:ascii="Arial" w:hAnsi="Arial" w:cs="Arial"/>
          <w:i/>
          <w:iCs/>
          <w:sz w:val="24"/>
          <w:szCs w:val="24"/>
        </w:rPr>
        <w:t xml:space="preserve"> ‘make a difference’ – </w:t>
      </w:r>
      <w:r w:rsidRPr="00AF2E83">
        <w:rPr>
          <w:rFonts w:ascii="Arial" w:hAnsi="Arial" w:cs="Arial"/>
          <w:iCs/>
          <w:sz w:val="24"/>
          <w:szCs w:val="24"/>
        </w:rPr>
        <w:t>influencing and driving change, building and leading strong teams and delivering successful outcomes</w:t>
      </w:r>
      <w:r>
        <w:rPr>
          <w:rFonts w:ascii="Arial" w:hAnsi="Arial" w:cs="Arial"/>
          <w:iCs/>
          <w:sz w:val="24"/>
          <w:szCs w:val="24"/>
        </w:rPr>
        <w:t>.</w:t>
      </w:r>
    </w:p>
    <w:p w14:paraId="5EC69303" w14:textId="77777777" w:rsidR="00AF2E83" w:rsidRPr="00AF2E83" w:rsidRDefault="00AF2E83" w:rsidP="00EF272C">
      <w:pPr>
        <w:pStyle w:val="ListParagraph"/>
        <w:ind w:left="0"/>
        <w:rPr>
          <w:rFonts w:ascii="Arial" w:hAnsi="Arial" w:cs="Arial"/>
          <w:iCs/>
          <w:sz w:val="24"/>
          <w:szCs w:val="24"/>
        </w:rPr>
      </w:pPr>
    </w:p>
    <w:p w14:paraId="0302C76A" w14:textId="5700035A" w:rsidR="00EF272C" w:rsidRPr="00EF272C" w:rsidRDefault="00DC2FED" w:rsidP="00EF272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someone once said</w:t>
      </w:r>
      <w:r w:rsidR="00EF272C" w:rsidRPr="00EF272C">
        <w:rPr>
          <w:rFonts w:ascii="Arial" w:hAnsi="Arial" w:cs="Arial"/>
          <w:sz w:val="24"/>
          <w:szCs w:val="24"/>
        </w:rPr>
        <w:t xml:space="preserve"> to me ‘You don’</w:t>
      </w:r>
      <w:r w:rsidR="00814B71">
        <w:rPr>
          <w:rFonts w:ascii="Arial" w:hAnsi="Arial" w:cs="Arial"/>
          <w:sz w:val="24"/>
          <w:szCs w:val="24"/>
        </w:rPr>
        <w:t xml:space="preserve">t do boring, do you?’, which </w:t>
      </w:r>
      <w:r w:rsidR="00EF272C" w:rsidRPr="00EF272C">
        <w:rPr>
          <w:rFonts w:ascii="Arial" w:hAnsi="Arial" w:cs="Arial"/>
          <w:sz w:val="24"/>
          <w:szCs w:val="24"/>
        </w:rPr>
        <w:t xml:space="preserve">certainly </w:t>
      </w:r>
      <w:r w:rsidR="00814B71">
        <w:rPr>
          <w:rFonts w:ascii="Arial" w:hAnsi="Arial" w:cs="Arial"/>
          <w:sz w:val="24"/>
          <w:szCs w:val="24"/>
        </w:rPr>
        <w:t>rang true!</w:t>
      </w:r>
      <w:r w:rsidR="00EF272C" w:rsidRPr="00EF272C">
        <w:rPr>
          <w:rFonts w:ascii="Arial" w:hAnsi="Arial" w:cs="Arial"/>
          <w:sz w:val="24"/>
          <w:szCs w:val="24"/>
        </w:rPr>
        <w:t xml:space="preserve">  The more complex the environment, the more sensitive the issues, the greater and more rewarding the challenge. Here is a selection of recent assignments:</w:t>
      </w:r>
    </w:p>
    <w:p w14:paraId="1CA8E183" w14:textId="77777777" w:rsidR="00EF272C" w:rsidRDefault="00EF272C" w:rsidP="00EF272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6C4DB4E" w14:textId="77777777" w:rsidR="00042018" w:rsidRDefault="00042018" w:rsidP="00826B57">
      <w:pPr>
        <w:pStyle w:val="ListParagraph"/>
        <w:numPr>
          <w:ilvl w:val="0"/>
          <w:numId w:val="2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advisory role with award winning food manufacturing business.</w:t>
      </w:r>
    </w:p>
    <w:p w14:paraId="1958AFB9" w14:textId="77777777" w:rsidR="00042018" w:rsidRDefault="00042018" w:rsidP="00042018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50783AF8" w14:textId="791E4562" w:rsidR="009B4144" w:rsidRDefault="00826B57" w:rsidP="00826B57">
      <w:pPr>
        <w:pStyle w:val="ListParagraph"/>
        <w:numPr>
          <w:ilvl w:val="0"/>
          <w:numId w:val="2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Restructuring of a high profile Premier League Football Club in preparation for successful sale.</w:t>
      </w:r>
    </w:p>
    <w:p w14:paraId="0BAC0171" w14:textId="77777777" w:rsidR="00826B57" w:rsidRDefault="00826B57" w:rsidP="00826B57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65A87D0A" w14:textId="477509F6" w:rsidR="00826B57" w:rsidRDefault="00826B57" w:rsidP="00826B57">
      <w:pPr>
        <w:pStyle w:val="ListParagraph"/>
        <w:numPr>
          <w:ilvl w:val="0"/>
          <w:numId w:val="2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recovery of </w:t>
      </w:r>
      <w:r w:rsidR="00042018">
        <w:rPr>
          <w:rFonts w:ascii="Arial" w:hAnsi="Arial" w:cs="Arial"/>
          <w:sz w:val="24"/>
          <w:szCs w:val="24"/>
        </w:rPr>
        <w:t>three</w:t>
      </w:r>
      <w:r w:rsidR="00C424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multi-site Further and Higher Education College</w:t>
      </w:r>
      <w:r w:rsidR="00C42449">
        <w:rPr>
          <w:rFonts w:ascii="Arial" w:hAnsi="Arial" w:cs="Arial"/>
          <w:sz w:val="24"/>
          <w:szCs w:val="24"/>
        </w:rPr>
        <w:t>s</w:t>
      </w:r>
    </w:p>
    <w:p w14:paraId="0BD1D4C2" w14:textId="77777777" w:rsidR="00826B57" w:rsidRPr="00826B57" w:rsidRDefault="00826B57" w:rsidP="00826B57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2F7B2A3D" w14:textId="77777777" w:rsidR="009B4144" w:rsidRPr="009B4144" w:rsidRDefault="009B4144" w:rsidP="009B4144">
      <w:pPr>
        <w:pStyle w:val="ListParagraph"/>
        <w:numPr>
          <w:ilvl w:val="0"/>
          <w:numId w:val="2"/>
        </w:numPr>
        <w:ind w:left="567" w:hanging="283"/>
        <w:rPr>
          <w:rFonts w:ascii="Arial" w:hAnsi="Arial" w:cs="Arial"/>
          <w:sz w:val="24"/>
          <w:szCs w:val="24"/>
        </w:rPr>
      </w:pPr>
      <w:r w:rsidRPr="009B4144">
        <w:rPr>
          <w:rFonts w:ascii="Arial" w:hAnsi="Arial" w:cs="Arial"/>
          <w:sz w:val="24"/>
          <w:szCs w:val="24"/>
        </w:rPr>
        <w:t>Restructuring and leading the communications, stakeholder relations and policy teams at the NPIA IMPACT Programme; a national ‘mission critical’ programme that would change the way the Police Service shared information;</w:t>
      </w:r>
    </w:p>
    <w:p w14:paraId="23104073" w14:textId="77777777" w:rsidR="009B4144" w:rsidRPr="009B4144" w:rsidRDefault="009B4144" w:rsidP="009B4144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418550E5" w14:textId="09307A05" w:rsidR="009B4144" w:rsidRDefault="009B4144" w:rsidP="009B4144">
      <w:pPr>
        <w:pStyle w:val="ListParagraph"/>
        <w:numPr>
          <w:ilvl w:val="0"/>
          <w:numId w:val="5"/>
        </w:numPr>
        <w:ind w:left="567" w:hanging="283"/>
        <w:rPr>
          <w:rFonts w:ascii="Arial" w:hAnsi="Arial" w:cs="Arial"/>
          <w:sz w:val="24"/>
          <w:szCs w:val="24"/>
        </w:rPr>
      </w:pPr>
      <w:r w:rsidRPr="009B4144">
        <w:rPr>
          <w:rFonts w:ascii="Arial" w:hAnsi="Arial" w:cs="Arial"/>
          <w:sz w:val="24"/>
          <w:szCs w:val="24"/>
        </w:rPr>
        <w:t>Leading high-level consultation exercise and strategic re</w:t>
      </w:r>
      <w:r w:rsidR="00AC73E2">
        <w:rPr>
          <w:rFonts w:ascii="Arial" w:hAnsi="Arial" w:cs="Arial"/>
          <w:sz w:val="24"/>
          <w:szCs w:val="24"/>
        </w:rPr>
        <w:t>view for a rail industry client</w:t>
      </w:r>
      <w:r w:rsidRPr="009B4144">
        <w:rPr>
          <w:rFonts w:ascii="Arial" w:hAnsi="Arial" w:cs="Arial"/>
          <w:sz w:val="24"/>
          <w:szCs w:val="24"/>
        </w:rPr>
        <w:t xml:space="preserve"> that would shape future strategy, operating models and delivery capability</w:t>
      </w:r>
      <w:r w:rsidR="003F06F2">
        <w:rPr>
          <w:rFonts w:ascii="Arial" w:hAnsi="Arial" w:cs="Arial"/>
          <w:sz w:val="24"/>
          <w:szCs w:val="24"/>
        </w:rPr>
        <w:t xml:space="preserve">, leading to a restructuring of the UK operating divisions </w:t>
      </w:r>
      <w:r w:rsidRPr="009B4144">
        <w:rPr>
          <w:rFonts w:ascii="Arial" w:hAnsi="Arial" w:cs="Arial"/>
          <w:sz w:val="24"/>
          <w:szCs w:val="24"/>
        </w:rPr>
        <w:t>;</w:t>
      </w:r>
    </w:p>
    <w:p w14:paraId="327D4838" w14:textId="77777777" w:rsidR="009B4144" w:rsidRDefault="009B4144" w:rsidP="009B4144">
      <w:pPr>
        <w:pStyle w:val="ListParagraph"/>
        <w:ind w:left="567"/>
        <w:rPr>
          <w:rFonts w:ascii="Arial" w:hAnsi="Arial" w:cs="Arial"/>
          <w:sz w:val="24"/>
          <w:szCs w:val="24"/>
        </w:rPr>
      </w:pPr>
      <w:r w:rsidRPr="009B4144">
        <w:rPr>
          <w:rFonts w:ascii="Arial" w:hAnsi="Arial" w:cs="Arial"/>
          <w:sz w:val="24"/>
          <w:szCs w:val="24"/>
        </w:rPr>
        <w:t xml:space="preserve"> </w:t>
      </w:r>
    </w:p>
    <w:p w14:paraId="0B485CD2" w14:textId="7B517BA6" w:rsidR="009B4144" w:rsidRPr="00EF272C" w:rsidRDefault="00CA29D1" w:rsidP="009B4144">
      <w:pPr>
        <w:pStyle w:val="ListParagraph"/>
        <w:numPr>
          <w:ilvl w:val="0"/>
          <w:numId w:val="5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Merger of three training schools into single Joint Service training school and creation of the UK Defence Media Operations Centre.</w:t>
      </w:r>
    </w:p>
    <w:p w14:paraId="11024E14" w14:textId="533B3085" w:rsidR="00B82285" w:rsidRDefault="00B82285" w:rsidP="00EF272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87DA94A" w14:textId="71880F14" w:rsidR="00EF272C" w:rsidRPr="00EF272C" w:rsidRDefault="00EF272C" w:rsidP="00EF272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F272C">
        <w:rPr>
          <w:rFonts w:ascii="Arial" w:hAnsi="Arial" w:cs="Arial"/>
          <w:sz w:val="24"/>
          <w:szCs w:val="24"/>
        </w:rPr>
        <w:t xml:space="preserve">I have worked with organisations as varied as the Ministry of Defence and our three armed services, the Police Service, </w:t>
      </w:r>
      <w:r>
        <w:rPr>
          <w:rFonts w:ascii="Arial" w:hAnsi="Arial" w:cs="Arial"/>
          <w:sz w:val="24"/>
          <w:szCs w:val="24"/>
        </w:rPr>
        <w:t xml:space="preserve">the Fire Service and the NHS, </w:t>
      </w:r>
      <w:r w:rsidR="00CA29D1">
        <w:rPr>
          <w:rFonts w:ascii="Arial" w:hAnsi="Arial" w:cs="Arial"/>
          <w:sz w:val="24"/>
          <w:szCs w:val="24"/>
        </w:rPr>
        <w:t xml:space="preserve">the rail industry, </w:t>
      </w:r>
      <w:r w:rsidRPr="00EF272C">
        <w:rPr>
          <w:rFonts w:ascii="Arial" w:hAnsi="Arial" w:cs="Arial"/>
          <w:sz w:val="24"/>
          <w:szCs w:val="24"/>
        </w:rPr>
        <w:t>The Equality and Human Rights Commission</w:t>
      </w:r>
      <w:r w:rsidR="00C42449">
        <w:rPr>
          <w:rFonts w:ascii="Arial" w:hAnsi="Arial" w:cs="Arial"/>
          <w:sz w:val="24"/>
          <w:szCs w:val="24"/>
        </w:rPr>
        <w:t>, two</w:t>
      </w:r>
      <w:r w:rsidR="00CA29D1">
        <w:rPr>
          <w:rFonts w:ascii="Arial" w:hAnsi="Arial" w:cs="Arial"/>
          <w:sz w:val="24"/>
          <w:szCs w:val="24"/>
        </w:rPr>
        <w:t xml:space="preserve"> multi-site Further and Higher Education College</w:t>
      </w:r>
      <w:r w:rsidR="00C42449">
        <w:rPr>
          <w:rFonts w:ascii="Arial" w:hAnsi="Arial" w:cs="Arial"/>
          <w:sz w:val="24"/>
          <w:szCs w:val="24"/>
        </w:rPr>
        <w:t>s</w:t>
      </w:r>
      <w:r w:rsidR="00CA29D1">
        <w:rPr>
          <w:rFonts w:ascii="Arial" w:hAnsi="Arial" w:cs="Arial"/>
          <w:sz w:val="24"/>
          <w:szCs w:val="24"/>
        </w:rPr>
        <w:t xml:space="preserve"> and a Premier League Football Club</w:t>
      </w:r>
      <w:r w:rsidRPr="00EF272C">
        <w:rPr>
          <w:rFonts w:ascii="Arial" w:hAnsi="Arial" w:cs="Arial"/>
          <w:sz w:val="24"/>
          <w:szCs w:val="24"/>
        </w:rPr>
        <w:t>. Taking people on transformation journeys that have demanded the following skills:</w:t>
      </w:r>
    </w:p>
    <w:p w14:paraId="07D46958" w14:textId="77777777" w:rsidR="00EF272C" w:rsidRPr="00EF272C" w:rsidRDefault="00EF272C" w:rsidP="00EF272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DA000D" w14:textId="77777777" w:rsidR="00EF272C" w:rsidRPr="00EF272C" w:rsidRDefault="00EF272C" w:rsidP="00EF272C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 w:rsidRPr="00EF272C">
        <w:rPr>
          <w:rFonts w:ascii="Arial" w:hAnsi="Arial" w:cs="Arial"/>
          <w:sz w:val="24"/>
          <w:szCs w:val="24"/>
        </w:rPr>
        <w:t>Clarity of thought and vision, strategic insight and robust planning, intellectual flexibility and the ability to assimilate information, assess situations and look for solutions;</w:t>
      </w:r>
    </w:p>
    <w:p w14:paraId="1840DD93" w14:textId="77777777" w:rsidR="00EF272C" w:rsidRPr="00EF272C" w:rsidRDefault="00EF272C" w:rsidP="00EF272C">
      <w:pPr>
        <w:pStyle w:val="ListParagraph"/>
        <w:ind w:left="567" w:hanging="283"/>
        <w:rPr>
          <w:rFonts w:ascii="Arial" w:hAnsi="Arial" w:cs="Arial"/>
          <w:sz w:val="24"/>
          <w:szCs w:val="24"/>
        </w:rPr>
      </w:pPr>
    </w:p>
    <w:p w14:paraId="0B8104C8" w14:textId="77777777" w:rsidR="00EF272C" w:rsidRPr="00EF272C" w:rsidRDefault="00EF272C" w:rsidP="00EF272C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 w:rsidRPr="00EF272C">
        <w:rPr>
          <w:rFonts w:ascii="Arial" w:hAnsi="Arial" w:cs="Arial"/>
          <w:sz w:val="24"/>
          <w:szCs w:val="24"/>
        </w:rPr>
        <w:t xml:space="preserve">Strong, collaborative and inspirational leadership – setting the tone, providing direction and support, identifying talent, developing potential, galvanising, guiding and encouraging teams to succeed; </w:t>
      </w:r>
    </w:p>
    <w:p w14:paraId="6FA11EDB" w14:textId="77777777" w:rsidR="00EF272C" w:rsidRPr="00EF272C" w:rsidRDefault="00EF272C" w:rsidP="00EF272C">
      <w:pPr>
        <w:pStyle w:val="ListParagraph"/>
        <w:ind w:left="567" w:hanging="283"/>
        <w:rPr>
          <w:rFonts w:ascii="Arial" w:hAnsi="Arial" w:cs="Arial"/>
          <w:sz w:val="24"/>
          <w:szCs w:val="24"/>
        </w:rPr>
      </w:pPr>
    </w:p>
    <w:p w14:paraId="1329AC3A" w14:textId="28A1252E" w:rsidR="00EF272C" w:rsidRPr="00D61E52" w:rsidRDefault="00BF6768" w:rsidP="00D61E52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Rigourous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fincacial</w:t>
      </w:r>
      <w:proofErr w:type="spellEnd"/>
      <w:r>
        <w:rPr>
          <w:rFonts w:ascii="Arial" w:hAnsi="Arial" w:cs="Arial"/>
          <w:sz w:val="24"/>
          <w:szCs w:val="24"/>
        </w:rPr>
        <w:t xml:space="preserve"> management and challenge – cost management, cost reduction, debt restructuring.</w:t>
      </w:r>
    </w:p>
    <w:p w14:paraId="40C0D981" w14:textId="77777777" w:rsidR="00EF272C" w:rsidRPr="00EF272C" w:rsidRDefault="00EF272C" w:rsidP="00EF272C">
      <w:pPr>
        <w:pStyle w:val="ListParagraph"/>
        <w:ind w:left="567" w:hanging="283"/>
        <w:rPr>
          <w:rFonts w:ascii="Arial" w:hAnsi="Arial" w:cs="Arial"/>
          <w:sz w:val="24"/>
          <w:szCs w:val="24"/>
        </w:rPr>
      </w:pPr>
    </w:p>
    <w:p w14:paraId="4164F8B0" w14:textId="3CC3473A" w:rsidR="00EF272C" w:rsidRPr="00EF272C" w:rsidRDefault="00D61E52" w:rsidP="00EF272C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Innovative </w:t>
      </w:r>
      <w:r w:rsidRPr="00D61E52">
        <w:rPr>
          <w:rFonts w:ascii="Arial" w:hAnsi="Arial" w:cs="Arial"/>
          <w:sz w:val="24"/>
          <w:szCs w:val="24"/>
        </w:rPr>
        <w:t>and sustained stakeholder relations, engagement and communications; building and maintaining wide-ranging stakeholder relationships across complex multi-disciplinary and politically charged landscapes;</w:t>
      </w:r>
    </w:p>
    <w:p w14:paraId="59A55512" w14:textId="77777777" w:rsidR="00EF272C" w:rsidRPr="00EF272C" w:rsidRDefault="00EF272C" w:rsidP="00EF272C">
      <w:pPr>
        <w:pStyle w:val="ListParagraph"/>
        <w:ind w:left="567" w:hanging="283"/>
        <w:rPr>
          <w:rFonts w:ascii="Arial" w:hAnsi="Arial" w:cs="Arial"/>
          <w:sz w:val="24"/>
          <w:szCs w:val="24"/>
        </w:rPr>
      </w:pPr>
    </w:p>
    <w:p w14:paraId="36BD8B46" w14:textId="77777777" w:rsidR="00EF272C" w:rsidRPr="00EF272C" w:rsidRDefault="00EF272C" w:rsidP="00EF272C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 w:rsidRPr="00EF272C">
        <w:rPr>
          <w:rFonts w:ascii="Arial" w:hAnsi="Arial" w:cs="Arial"/>
          <w:sz w:val="24"/>
          <w:szCs w:val="24"/>
        </w:rPr>
        <w:t xml:space="preserve">The ability to engage, communicate and influence at all levels with integrity, tact and sensitivity; often reconciling conflicting positions and requirements; </w:t>
      </w:r>
    </w:p>
    <w:p w14:paraId="2094E050" w14:textId="77777777" w:rsidR="00EF272C" w:rsidRPr="00EF272C" w:rsidRDefault="00EF272C" w:rsidP="00EF272C">
      <w:pPr>
        <w:pStyle w:val="ListParagraph"/>
        <w:ind w:left="567" w:hanging="283"/>
        <w:rPr>
          <w:rFonts w:ascii="Arial" w:hAnsi="Arial" w:cs="Arial"/>
          <w:sz w:val="24"/>
          <w:szCs w:val="24"/>
        </w:rPr>
      </w:pPr>
    </w:p>
    <w:p w14:paraId="0A6E156A" w14:textId="77777777" w:rsidR="00EF272C" w:rsidRPr="00EF272C" w:rsidRDefault="00EF272C" w:rsidP="00EF272C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 w:rsidRPr="00EF272C">
        <w:rPr>
          <w:rFonts w:ascii="Arial" w:hAnsi="Arial" w:cs="Arial"/>
          <w:sz w:val="24"/>
          <w:szCs w:val="24"/>
        </w:rPr>
        <w:t xml:space="preserve">Self-belief, determination and resilience;  </w:t>
      </w:r>
    </w:p>
    <w:p w14:paraId="3C382766" w14:textId="77777777" w:rsidR="00EF272C" w:rsidRPr="00EF272C" w:rsidRDefault="00EF272C" w:rsidP="00EF272C">
      <w:pPr>
        <w:pStyle w:val="ListParagraph"/>
        <w:ind w:left="567" w:hanging="283"/>
        <w:rPr>
          <w:rFonts w:ascii="Arial" w:hAnsi="Arial" w:cs="Arial"/>
          <w:sz w:val="24"/>
          <w:szCs w:val="24"/>
        </w:rPr>
      </w:pPr>
    </w:p>
    <w:p w14:paraId="514C4E1E" w14:textId="77777777" w:rsidR="00EF272C" w:rsidRPr="00EF272C" w:rsidRDefault="00EF272C" w:rsidP="00EF272C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 w:rsidRPr="00EF272C">
        <w:rPr>
          <w:rFonts w:ascii="Arial" w:hAnsi="Arial" w:cs="Arial"/>
          <w:sz w:val="24"/>
          <w:szCs w:val="24"/>
        </w:rPr>
        <w:t xml:space="preserve">Robust governance, progress reporting and programme management; </w:t>
      </w:r>
    </w:p>
    <w:p w14:paraId="775DBB79" w14:textId="77777777" w:rsidR="00EF272C" w:rsidRPr="00EF272C" w:rsidRDefault="00EF272C" w:rsidP="00EF272C">
      <w:pPr>
        <w:pStyle w:val="ListParagraph"/>
        <w:ind w:left="567" w:hanging="283"/>
        <w:rPr>
          <w:rFonts w:ascii="Arial" w:hAnsi="Arial" w:cs="Arial"/>
          <w:sz w:val="24"/>
          <w:szCs w:val="24"/>
        </w:rPr>
      </w:pPr>
    </w:p>
    <w:p w14:paraId="032999AF" w14:textId="72BFF139" w:rsidR="00EF272C" w:rsidRPr="00CA29D1" w:rsidRDefault="00EF272C" w:rsidP="00CA29D1">
      <w:pPr>
        <w:pStyle w:val="ListParagraph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 w:rsidRPr="00EF272C">
        <w:rPr>
          <w:rFonts w:ascii="Arial" w:hAnsi="Arial" w:cs="Arial"/>
          <w:sz w:val="24"/>
          <w:szCs w:val="24"/>
        </w:rPr>
        <w:t>A ‘can-do attitude’ and the ability to enthuse and motivate others; encouraging them to challenge embedded practices and, above all, look for solutions.</w:t>
      </w:r>
    </w:p>
    <w:p w14:paraId="6DF98FC2" w14:textId="77777777" w:rsidR="005A4425" w:rsidRDefault="005A4425" w:rsidP="005A4425">
      <w:pPr>
        <w:rPr>
          <w:rFonts w:ascii="Arial" w:hAnsi="Arial" w:cs="Arial"/>
          <w:sz w:val="24"/>
          <w:szCs w:val="24"/>
        </w:rPr>
      </w:pPr>
      <w:r w:rsidRPr="005A4425">
        <w:rPr>
          <w:rFonts w:ascii="Arial" w:hAnsi="Arial" w:cs="Arial"/>
          <w:sz w:val="24"/>
          <w:szCs w:val="24"/>
        </w:rPr>
        <w:t xml:space="preserve">For me ‘success’ is about </w:t>
      </w:r>
      <w:r>
        <w:rPr>
          <w:rFonts w:ascii="Arial" w:hAnsi="Arial" w:cs="Arial"/>
          <w:sz w:val="24"/>
          <w:szCs w:val="24"/>
        </w:rPr>
        <w:t xml:space="preserve">facilitating and enabling businesses and organisations to move forward with confidence by working with them to </w:t>
      </w:r>
      <w:r w:rsidR="0033466B">
        <w:rPr>
          <w:rFonts w:ascii="Arial" w:hAnsi="Arial" w:cs="Arial"/>
          <w:sz w:val="24"/>
          <w:szCs w:val="24"/>
        </w:rPr>
        <w:t xml:space="preserve">address the challenges to transformation, and </w:t>
      </w:r>
      <w:r>
        <w:rPr>
          <w:rFonts w:ascii="Arial" w:hAnsi="Arial" w:cs="Arial"/>
          <w:sz w:val="24"/>
          <w:szCs w:val="24"/>
        </w:rPr>
        <w:t>develop and implement</w:t>
      </w:r>
      <w:r w:rsidRPr="005A4425">
        <w:rPr>
          <w:rFonts w:ascii="Arial" w:hAnsi="Arial" w:cs="Arial"/>
          <w:sz w:val="24"/>
          <w:szCs w:val="24"/>
        </w:rPr>
        <w:t xml:space="preserve"> business and people solutions that will deliver optimal, sustainable and cost effective operations. </w:t>
      </w:r>
    </w:p>
    <w:p w14:paraId="4895F97D" w14:textId="77777777" w:rsidR="00CA29D1" w:rsidRPr="005A4425" w:rsidRDefault="00CA29D1" w:rsidP="00B82285">
      <w:pPr>
        <w:spacing w:after="0"/>
        <w:rPr>
          <w:rFonts w:ascii="Arial" w:hAnsi="Arial" w:cs="Arial"/>
          <w:sz w:val="24"/>
          <w:szCs w:val="24"/>
        </w:rPr>
      </w:pPr>
    </w:p>
    <w:p w14:paraId="5478B746" w14:textId="705462A2" w:rsidR="00CA29D1" w:rsidRDefault="00CA29D1" w:rsidP="00CA29D1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TRANSFORMATION, BUSINESS RECOVERY </w:t>
      </w:r>
    </w:p>
    <w:p w14:paraId="47E5A746" w14:textId="2EB6D22A" w:rsidR="00FB07BA" w:rsidRDefault="00CA29D1" w:rsidP="00042018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RESTRUCTURING AND TURNAROUND</w:t>
      </w:r>
      <w:bookmarkStart w:id="0" w:name="_GoBack"/>
      <w:bookmarkEnd w:id="0"/>
    </w:p>
    <w:p w14:paraId="504EF4AB" w14:textId="747A569A" w:rsidR="00FB07BA" w:rsidRDefault="0067146F" w:rsidP="000B3B5D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 w:rsidRPr="0067146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595047" wp14:editId="43594865">
            <wp:extent cx="1584252" cy="542698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208" cy="5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27A9" w14:textId="77777777" w:rsidR="00CA29D1" w:rsidRDefault="00CA29D1" w:rsidP="000B3B5D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</w:p>
    <w:p w14:paraId="5D761D67" w14:textId="77777777" w:rsidR="00CA29D1" w:rsidRPr="00CA29D1" w:rsidRDefault="00CA29D1" w:rsidP="000B3B5D">
      <w:pPr>
        <w:pStyle w:val="ListParagraph"/>
        <w:ind w:left="0"/>
        <w:jc w:val="center"/>
        <w:rPr>
          <w:rFonts w:ascii="Arial" w:hAnsi="Arial" w:cs="Arial"/>
          <w:i/>
          <w:sz w:val="24"/>
          <w:szCs w:val="24"/>
        </w:rPr>
      </w:pPr>
      <w:r w:rsidRPr="00CA29D1">
        <w:rPr>
          <w:rFonts w:ascii="Arial" w:hAnsi="Arial" w:cs="Arial"/>
          <w:i/>
          <w:sz w:val="24"/>
          <w:szCs w:val="24"/>
        </w:rPr>
        <w:t xml:space="preserve">The IFT is the leading professional body for accredited experts </w:t>
      </w:r>
    </w:p>
    <w:p w14:paraId="5D752FFF" w14:textId="1752F16E" w:rsidR="00CA29D1" w:rsidRPr="00CA29D1" w:rsidRDefault="00CA29D1" w:rsidP="000B3B5D">
      <w:pPr>
        <w:pStyle w:val="ListParagraph"/>
        <w:ind w:left="0"/>
        <w:jc w:val="center"/>
        <w:rPr>
          <w:rFonts w:ascii="Arial" w:hAnsi="Arial" w:cs="Arial"/>
          <w:i/>
          <w:sz w:val="24"/>
          <w:szCs w:val="24"/>
        </w:rPr>
      </w:pPr>
      <w:r w:rsidRPr="00CA29D1">
        <w:rPr>
          <w:rFonts w:ascii="Arial" w:hAnsi="Arial" w:cs="Arial"/>
          <w:i/>
          <w:sz w:val="24"/>
          <w:szCs w:val="24"/>
        </w:rPr>
        <w:t>in turnaround and transformation</w:t>
      </w:r>
    </w:p>
    <w:sectPr w:rsidR="00CA29D1" w:rsidRPr="00CA29D1" w:rsidSect="00FB07B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57F78"/>
    <w:multiLevelType w:val="hybridMultilevel"/>
    <w:tmpl w:val="FF20FFD6"/>
    <w:lvl w:ilvl="0" w:tplc="F5FEC4FE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76DE9"/>
    <w:multiLevelType w:val="hybridMultilevel"/>
    <w:tmpl w:val="9666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2C"/>
    <w:rsid w:val="000118EC"/>
    <w:rsid w:val="000137DE"/>
    <w:rsid w:val="00042018"/>
    <w:rsid w:val="0005538F"/>
    <w:rsid w:val="000B3B5D"/>
    <w:rsid w:val="000B5FBB"/>
    <w:rsid w:val="000F7BFB"/>
    <w:rsid w:val="00157051"/>
    <w:rsid w:val="001955F5"/>
    <w:rsid w:val="001A52E7"/>
    <w:rsid w:val="001C11BB"/>
    <w:rsid w:val="002264CB"/>
    <w:rsid w:val="00233EA6"/>
    <w:rsid w:val="00243CA0"/>
    <w:rsid w:val="00275785"/>
    <w:rsid w:val="002B24E1"/>
    <w:rsid w:val="002D0A80"/>
    <w:rsid w:val="002D43EE"/>
    <w:rsid w:val="002F6F64"/>
    <w:rsid w:val="0033466B"/>
    <w:rsid w:val="00382181"/>
    <w:rsid w:val="003F06F2"/>
    <w:rsid w:val="004374D4"/>
    <w:rsid w:val="004900D1"/>
    <w:rsid w:val="005161C9"/>
    <w:rsid w:val="00567062"/>
    <w:rsid w:val="00591398"/>
    <w:rsid w:val="005A4425"/>
    <w:rsid w:val="00620D2C"/>
    <w:rsid w:val="0067146F"/>
    <w:rsid w:val="00687458"/>
    <w:rsid w:val="007066A2"/>
    <w:rsid w:val="0079329E"/>
    <w:rsid w:val="00814B71"/>
    <w:rsid w:val="00826B57"/>
    <w:rsid w:val="00827725"/>
    <w:rsid w:val="00845172"/>
    <w:rsid w:val="0089014C"/>
    <w:rsid w:val="00890C61"/>
    <w:rsid w:val="008C1045"/>
    <w:rsid w:val="008F662E"/>
    <w:rsid w:val="008F7D74"/>
    <w:rsid w:val="00941D74"/>
    <w:rsid w:val="0098096A"/>
    <w:rsid w:val="009B4144"/>
    <w:rsid w:val="009D39ED"/>
    <w:rsid w:val="009D404B"/>
    <w:rsid w:val="00A631CD"/>
    <w:rsid w:val="00A67D52"/>
    <w:rsid w:val="00A85EDA"/>
    <w:rsid w:val="00AC73E2"/>
    <w:rsid w:val="00AF2E83"/>
    <w:rsid w:val="00B80B00"/>
    <w:rsid w:val="00B82285"/>
    <w:rsid w:val="00B84FA6"/>
    <w:rsid w:val="00BA5051"/>
    <w:rsid w:val="00BF6768"/>
    <w:rsid w:val="00C30D80"/>
    <w:rsid w:val="00C42449"/>
    <w:rsid w:val="00C8017D"/>
    <w:rsid w:val="00C86841"/>
    <w:rsid w:val="00CA29D1"/>
    <w:rsid w:val="00CF508B"/>
    <w:rsid w:val="00D61E52"/>
    <w:rsid w:val="00DC2FED"/>
    <w:rsid w:val="00DF62A1"/>
    <w:rsid w:val="00E12E8A"/>
    <w:rsid w:val="00E45FC8"/>
    <w:rsid w:val="00EF272C"/>
    <w:rsid w:val="00F214CE"/>
    <w:rsid w:val="00F711CD"/>
    <w:rsid w:val="00F765DD"/>
    <w:rsid w:val="00FB07BA"/>
    <w:rsid w:val="00FC25A6"/>
    <w:rsid w:val="00FC522C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867A"/>
  <w15:docId w15:val="{1EA9D0E8-FC9C-4EA3-B61E-60B5B0C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7175-0C12-5748-A863-ABA22E46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Fairbanks Weston</dc:creator>
  <cp:lastModifiedBy>Anthony Fairbanks Weston</cp:lastModifiedBy>
  <cp:revision>5</cp:revision>
  <cp:lastPrinted>2013-09-23T13:08:00Z</cp:lastPrinted>
  <dcterms:created xsi:type="dcterms:W3CDTF">2018-01-05T15:52:00Z</dcterms:created>
  <dcterms:modified xsi:type="dcterms:W3CDTF">2018-02-26T17:46:00Z</dcterms:modified>
</cp:coreProperties>
</file>