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11F75" w14:textId="77777777" w:rsidR="00BC3981" w:rsidRPr="00693920" w:rsidRDefault="00BC3981" w:rsidP="00BC3981">
      <w:pPr>
        <w:spacing w:line="360" w:lineRule="auto"/>
        <w:rPr>
          <w:rFonts w:ascii="Arial" w:hAnsi="Arial" w:cs="Arial"/>
          <w:b/>
          <w:bCs/>
        </w:rPr>
      </w:pPr>
      <w:r w:rsidRPr="00693920">
        <w:rPr>
          <w:rFonts w:ascii="Arial" w:hAnsi="Arial" w:cs="Arial"/>
          <w:b/>
          <w:bCs/>
        </w:rPr>
        <w:t>Tuesday 5</w:t>
      </w:r>
      <w:r w:rsidRPr="00693920">
        <w:rPr>
          <w:rFonts w:ascii="Arial" w:hAnsi="Arial" w:cs="Arial"/>
          <w:b/>
          <w:bCs/>
          <w:vertAlign w:val="superscript"/>
        </w:rPr>
        <w:t>th</w:t>
      </w:r>
      <w:r w:rsidRPr="00693920">
        <w:rPr>
          <w:rFonts w:ascii="Arial" w:hAnsi="Arial" w:cs="Arial"/>
          <w:b/>
          <w:bCs/>
        </w:rPr>
        <w:t xml:space="preserve"> May 2020 </w:t>
      </w:r>
    </w:p>
    <w:p w14:paraId="67E77CCE" w14:textId="1CED6B30" w:rsidR="00BA46C8" w:rsidRPr="00693920" w:rsidRDefault="00BA46C8" w:rsidP="00BA46C8">
      <w:pPr>
        <w:spacing w:line="360" w:lineRule="auto"/>
        <w:jc w:val="center"/>
        <w:rPr>
          <w:rFonts w:ascii="Arial" w:hAnsi="Arial" w:cs="Arial"/>
          <w:b/>
          <w:bCs/>
        </w:rPr>
      </w:pPr>
      <w:r w:rsidRPr="00BA46C8">
        <w:rPr>
          <w:rFonts w:ascii="Arial" w:hAnsi="Arial" w:cs="Arial"/>
          <w:b/>
          <w:bCs/>
          <w:noProof/>
        </w:rPr>
        <w:drawing>
          <wp:inline distT="0" distB="0" distL="0" distR="0" wp14:anchorId="45EA2FB7" wp14:editId="70A480A2">
            <wp:extent cx="2541182" cy="2032439"/>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5967" cy="2036266"/>
                    </a:xfrm>
                    <a:prstGeom prst="rect">
                      <a:avLst/>
                    </a:prstGeom>
                  </pic:spPr>
                </pic:pic>
              </a:graphicData>
            </a:graphic>
          </wp:inline>
        </w:drawing>
      </w:r>
    </w:p>
    <w:p w14:paraId="1ACBA381" w14:textId="23C1F6BC" w:rsidR="0091467A" w:rsidRPr="00350954" w:rsidRDefault="00937D35" w:rsidP="00BA46C8">
      <w:pPr>
        <w:spacing w:line="360" w:lineRule="auto"/>
        <w:jc w:val="center"/>
        <w:rPr>
          <w:rFonts w:ascii="Arial" w:hAnsi="Arial" w:cs="Arial"/>
          <w:b/>
          <w:bCs/>
          <w:sz w:val="28"/>
          <w:szCs w:val="28"/>
        </w:rPr>
      </w:pPr>
      <w:r>
        <w:rPr>
          <w:rFonts w:ascii="Arial" w:hAnsi="Arial" w:cs="Arial"/>
          <w:b/>
          <w:bCs/>
          <w:sz w:val="28"/>
          <w:szCs w:val="28"/>
        </w:rPr>
        <w:t>Business rescue opportunity</w:t>
      </w:r>
      <w:r w:rsidR="00D64851">
        <w:rPr>
          <w:rFonts w:ascii="Arial" w:hAnsi="Arial" w:cs="Arial"/>
          <w:b/>
          <w:bCs/>
          <w:sz w:val="28"/>
          <w:szCs w:val="28"/>
        </w:rPr>
        <w:t xml:space="preserve"> should be grasped early </w:t>
      </w:r>
      <w:r>
        <w:rPr>
          <w:rFonts w:ascii="Arial" w:hAnsi="Arial" w:cs="Arial"/>
          <w:b/>
          <w:bCs/>
          <w:sz w:val="28"/>
          <w:szCs w:val="28"/>
        </w:rPr>
        <w:t xml:space="preserve">to avoid unnecessary insolvencies urges Institute for Turnaround </w:t>
      </w:r>
    </w:p>
    <w:p w14:paraId="11A1729F" w14:textId="0D0C6234" w:rsidR="00BA46C8" w:rsidRPr="000F1623" w:rsidRDefault="00BA46C8" w:rsidP="00BA46C8">
      <w:pPr>
        <w:pStyle w:val="ListParagraph"/>
        <w:numPr>
          <w:ilvl w:val="0"/>
          <w:numId w:val="8"/>
        </w:numPr>
        <w:spacing w:line="360" w:lineRule="auto"/>
        <w:rPr>
          <w:rFonts w:ascii="Arial" w:hAnsi="Arial" w:cs="Arial"/>
          <w:sz w:val="18"/>
          <w:szCs w:val="18"/>
        </w:rPr>
      </w:pPr>
      <w:r w:rsidRPr="000F1623">
        <w:rPr>
          <w:rFonts w:ascii="Arial" w:hAnsi="Arial" w:cs="Arial"/>
          <w:sz w:val="18"/>
          <w:szCs w:val="18"/>
        </w:rPr>
        <w:t xml:space="preserve">Thousands of </w:t>
      </w:r>
      <w:r>
        <w:rPr>
          <w:rFonts w:ascii="Arial" w:hAnsi="Arial" w:cs="Arial"/>
          <w:sz w:val="18"/>
          <w:szCs w:val="18"/>
        </w:rPr>
        <w:t xml:space="preserve">viable </w:t>
      </w:r>
      <w:r w:rsidRPr="000F1623">
        <w:rPr>
          <w:rFonts w:ascii="Arial" w:hAnsi="Arial" w:cs="Arial"/>
          <w:sz w:val="18"/>
          <w:szCs w:val="18"/>
        </w:rPr>
        <w:t>businesses now in distress</w:t>
      </w:r>
      <w:r>
        <w:rPr>
          <w:rFonts w:ascii="Arial" w:hAnsi="Arial" w:cs="Arial"/>
          <w:sz w:val="18"/>
          <w:szCs w:val="18"/>
        </w:rPr>
        <w:t xml:space="preserve"> from the impact of Covid-19</w:t>
      </w:r>
      <w:r w:rsidRPr="000F1623">
        <w:rPr>
          <w:rFonts w:ascii="Arial" w:hAnsi="Arial" w:cs="Arial"/>
          <w:sz w:val="18"/>
          <w:szCs w:val="18"/>
        </w:rPr>
        <w:t xml:space="preserve">, despite government measures </w:t>
      </w:r>
    </w:p>
    <w:p w14:paraId="5BDDD0CB" w14:textId="3670DA01" w:rsidR="00937D35" w:rsidRPr="000F1623" w:rsidRDefault="00937D35" w:rsidP="00937D35">
      <w:pPr>
        <w:pStyle w:val="ListParagraph"/>
        <w:numPr>
          <w:ilvl w:val="0"/>
          <w:numId w:val="8"/>
        </w:numPr>
        <w:spacing w:line="360" w:lineRule="auto"/>
        <w:rPr>
          <w:rFonts w:ascii="Arial" w:hAnsi="Arial" w:cs="Arial"/>
          <w:sz w:val="18"/>
          <w:szCs w:val="18"/>
        </w:rPr>
      </w:pPr>
      <w:r w:rsidRPr="000F1623">
        <w:rPr>
          <w:rFonts w:ascii="Arial" w:hAnsi="Arial" w:cs="Arial"/>
          <w:sz w:val="18"/>
          <w:szCs w:val="18"/>
        </w:rPr>
        <w:t xml:space="preserve">In 2019 </w:t>
      </w:r>
      <w:r>
        <w:rPr>
          <w:rFonts w:ascii="Arial" w:hAnsi="Arial" w:cs="Arial"/>
          <w:sz w:val="18"/>
          <w:szCs w:val="18"/>
        </w:rPr>
        <w:t>IFT</w:t>
      </w:r>
      <w:r w:rsidRPr="000F1623">
        <w:rPr>
          <w:rFonts w:ascii="Arial" w:hAnsi="Arial" w:cs="Arial"/>
          <w:sz w:val="18"/>
          <w:szCs w:val="18"/>
        </w:rPr>
        <w:t xml:space="preserve"> </w:t>
      </w:r>
      <w:r w:rsidR="00D30BC4">
        <w:rPr>
          <w:rFonts w:ascii="Arial" w:hAnsi="Arial" w:cs="Arial"/>
          <w:sz w:val="18"/>
          <w:szCs w:val="18"/>
        </w:rPr>
        <w:t xml:space="preserve">estimate its </w:t>
      </w:r>
      <w:r w:rsidRPr="000F1623">
        <w:rPr>
          <w:rFonts w:ascii="Arial" w:hAnsi="Arial" w:cs="Arial"/>
          <w:sz w:val="18"/>
          <w:szCs w:val="18"/>
        </w:rPr>
        <w:t xml:space="preserve">members </w:t>
      </w:r>
      <w:r w:rsidR="00D30BC4">
        <w:rPr>
          <w:rFonts w:ascii="Arial" w:hAnsi="Arial" w:cs="Arial"/>
          <w:sz w:val="18"/>
          <w:szCs w:val="18"/>
        </w:rPr>
        <w:t xml:space="preserve">and partners </w:t>
      </w:r>
      <w:r w:rsidRPr="000F1623">
        <w:rPr>
          <w:rFonts w:ascii="Arial" w:hAnsi="Arial" w:cs="Arial"/>
          <w:sz w:val="18"/>
          <w:szCs w:val="18"/>
        </w:rPr>
        <w:t xml:space="preserve">saved 200,000 jobs and £2 billion in enterprise value </w:t>
      </w:r>
    </w:p>
    <w:p w14:paraId="6B23EA3B" w14:textId="7F986049" w:rsidR="00937D35" w:rsidRPr="00937D35" w:rsidRDefault="00937D35" w:rsidP="00937D35">
      <w:pPr>
        <w:pStyle w:val="ListParagraph"/>
        <w:numPr>
          <w:ilvl w:val="0"/>
          <w:numId w:val="8"/>
        </w:numPr>
        <w:spacing w:line="360" w:lineRule="auto"/>
        <w:rPr>
          <w:rFonts w:ascii="Arial" w:hAnsi="Arial" w:cs="Arial"/>
          <w:sz w:val="18"/>
          <w:szCs w:val="18"/>
        </w:rPr>
      </w:pPr>
      <w:r w:rsidRPr="000F1623">
        <w:rPr>
          <w:rFonts w:ascii="Arial" w:hAnsi="Arial" w:cs="Arial"/>
          <w:sz w:val="18"/>
          <w:szCs w:val="18"/>
        </w:rPr>
        <w:t>IFT urging swift intervention to reduce</w:t>
      </w:r>
      <w:r>
        <w:rPr>
          <w:rFonts w:ascii="Arial" w:hAnsi="Arial" w:cs="Arial"/>
          <w:sz w:val="18"/>
          <w:szCs w:val="18"/>
        </w:rPr>
        <w:t xml:space="preserve"> unnecessary insolvencies and</w:t>
      </w:r>
      <w:r w:rsidRPr="000F1623">
        <w:rPr>
          <w:rFonts w:ascii="Arial" w:hAnsi="Arial" w:cs="Arial"/>
          <w:sz w:val="18"/>
          <w:szCs w:val="18"/>
        </w:rPr>
        <w:t xml:space="preserve"> </w:t>
      </w:r>
      <w:r>
        <w:rPr>
          <w:rFonts w:ascii="Arial" w:hAnsi="Arial" w:cs="Arial"/>
          <w:sz w:val="18"/>
          <w:szCs w:val="18"/>
        </w:rPr>
        <w:t xml:space="preserve">protect the economy, communities and society </w:t>
      </w:r>
      <w:r w:rsidRPr="000F1623">
        <w:rPr>
          <w:rFonts w:ascii="Arial" w:hAnsi="Arial" w:cs="Arial"/>
          <w:sz w:val="18"/>
          <w:szCs w:val="18"/>
        </w:rPr>
        <w:t xml:space="preserve">   </w:t>
      </w:r>
    </w:p>
    <w:p w14:paraId="05E36F85" w14:textId="17F85EAB" w:rsidR="00693920" w:rsidRDefault="00DD412E" w:rsidP="000F1623">
      <w:pPr>
        <w:pStyle w:val="ListParagraph"/>
        <w:numPr>
          <w:ilvl w:val="0"/>
          <w:numId w:val="8"/>
        </w:numPr>
        <w:spacing w:line="360" w:lineRule="auto"/>
        <w:rPr>
          <w:rFonts w:ascii="Arial" w:hAnsi="Arial" w:cs="Arial"/>
          <w:sz w:val="18"/>
          <w:szCs w:val="18"/>
        </w:rPr>
      </w:pPr>
      <w:r w:rsidRPr="000F1623">
        <w:rPr>
          <w:rFonts w:ascii="Arial" w:hAnsi="Arial" w:cs="Arial"/>
          <w:sz w:val="18"/>
          <w:szCs w:val="18"/>
        </w:rPr>
        <w:t>R</w:t>
      </w:r>
      <w:r w:rsidR="00C9187D" w:rsidRPr="000F1623">
        <w:rPr>
          <w:rFonts w:ascii="Arial" w:hAnsi="Arial" w:cs="Arial"/>
          <w:sz w:val="18"/>
          <w:szCs w:val="18"/>
        </w:rPr>
        <w:t xml:space="preserve">ehabilitation possible </w:t>
      </w:r>
      <w:r w:rsidRPr="000F1623">
        <w:rPr>
          <w:rFonts w:ascii="Arial" w:hAnsi="Arial" w:cs="Arial"/>
          <w:sz w:val="18"/>
          <w:szCs w:val="18"/>
        </w:rPr>
        <w:t xml:space="preserve">for </w:t>
      </w:r>
      <w:r w:rsidR="001C0E4F" w:rsidRPr="000F1623">
        <w:rPr>
          <w:rFonts w:ascii="Arial" w:hAnsi="Arial" w:cs="Arial"/>
          <w:sz w:val="18"/>
          <w:szCs w:val="18"/>
        </w:rPr>
        <w:t xml:space="preserve">a </w:t>
      </w:r>
      <w:r w:rsidRPr="000F1623">
        <w:rPr>
          <w:rFonts w:ascii="Arial" w:hAnsi="Arial" w:cs="Arial"/>
          <w:sz w:val="18"/>
          <w:szCs w:val="18"/>
        </w:rPr>
        <w:t>significant number</w:t>
      </w:r>
      <w:r w:rsidR="00D30BC4">
        <w:rPr>
          <w:rFonts w:ascii="Arial" w:hAnsi="Arial" w:cs="Arial"/>
          <w:sz w:val="18"/>
          <w:szCs w:val="18"/>
        </w:rPr>
        <w:t xml:space="preserve"> of businesses</w:t>
      </w:r>
      <w:r w:rsidRPr="000F1623">
        <w:rPr>
          <w:rFonts w:ascii="Arial" w:hAnsi="Arial" w:cs="Arial"/>
          <w:sz w:val="18"/>
          <w:szCs w:val="18"/>
        </w:rPr>
        <w:t xml:space="preserve">, </w:t>
      </w:r>
      <w:r w:rsidR="00F87793">
        <w:rPr>
          <w:rFonts w:ascii="Arial" w:hAnsi="Arial" w:cs="Arial"/>
          <w:sz w:val="18"/>
          <w:szCs w:val="18"/>
        </w:rPr>
        <w:t>but</w:t>
      </w:r>
      <w:r w:rsidR="00693920">
        <w:rPr>
          <w:rFonts w:ascii="Arial" w:hAnsi="Arial" w:cs="Arial"/>
          <w:sz w:val="18"/>
          <w:szCs w:val="18"/>
        </w:rPr>
        <w:t xml:space="preserve"> Institute for Turnaround (</w:t>
      </w:r>
      <w:r w:rsidR="00F413BC">
        <w:rPr>
          <w:rFonts w:ascii="Arial" w:hAnsi="Arial" w:cs="Arial"/>
          <w:sz w:val="18"/>
          <w:szCs w:val="18"/>
        </w:rPr>
        <w:t>IFT</w:t>
      </w:r>
      <w:r w:rsidR="00693920">
        <w:rPr>
          <w:rFonts w:ascii="Arial" w:hAnsi="Arial" w:cs="Arial"/>
          <w:sz w:val="18"/>
          <w:szCs w:val="18"/>
        </w:rPr>
        <w:t>)</w:t>
      </w:r>
      <w:r w:rsidR="00F87793">
        <w:rPr>
          <w:rFonts w:ascii="Arial" w:hAnsi="Arial" w:cs="Arial"/>
          <w:sz w:val="18"/>
          <w:szCs w:val="18"/>
        </w:rPr>
        <w:t xml:space="preserve"> concerned </w:t>
      </w:r>
      <w:r w:rsidR="00937D35">
        <w:rPr>
          <w:rFonts w:ascii="Arial" w:hAnsi="Arial" w:cs="Arial"/>
          <w:sz w:val="18"/>
          <w:szCs w:val="18"/>
        </w:rPr>
        <w:t>business rescue expertise and opportunity not widely understood</w:t>
      </w:r>
    </w:p>
    <w:p w14:paraId="2E548104" w14:textId="77777777" w:rsidR="00F23687" w:rsidRPr="00F23687" w:rsidRDefault="00F23687" w:rsidP="00F23687">
      <w:pPr>
        <w:pStyle w:val="ListParagraph"/>
        <w:spacing w:line="360" w:lineRule="auto"/>
        <w:ind w:left="360"/>
        <w:rPr>
          <w:rFonts w:ascii="Arial" w:hAnsi="Arial" w:cs="Arial"/>
          <w:sz w:val="18"/>
          <w:szCs w:val="18"/>
        </w:rPr>
      </w:pPr>
    </w:p>
    <w:p w14:paraId="2259AC7F" w14:textId="2E0EACF9" w:rsidR="00BC3981" w:rsidRPr="000F1623" w:rsidRDefault="002E2EC2" w:rsidP="000F1623">
      <w:pPr>
        <w:spacing w:line="360" w:lineRule="auto"/>
        <w:rPr>
          <w:rFonts w:ascii="Arial" w:hAnsi="Arial" w:cs="Arial"/>
          <w:sz w:val="18"/>
          <w:szCs w:val="18"/>
        </w:rPr>
      </w:pPr>
      <w:r w:rsidRPr="000F1623">
        <w:rPr>
          <w:rFonts w:ascii="Arial" w:hAnsi="Arial" w:cs="Arial"/>
        </w:rPr>
        <w:t>The</w:t>
      </w:r>
      <w:r w:rsidR="00280018" w:rsidRPr="000F1623">
        <w:rPr>
          <w:rFonts w:ascii="Arial" w:hAnsi="Arial" w:cs="Arial"/>
        </w:rPr>
        <w:t xml:space="preserve"> Institute for Turnaround</w:t>
      </w:r>
      <w:r w:rsidR="0010307B" w:rsidRPr="000F1623">
        <w:rPr>
          <w:rFonts w:ascii="Arial" w:hAnsi="Arial" w:cs="Arial"/>
        </w:rPr>
        <w:t xml:space="preserve"> (IFT)</w:t>
      </w:r>
      <w:r w:rsidR="001B6CB0" w:rsidRPr="000F1623">
        <w:rPr>
          <w:rFonts w:ascii="Arial" w:hAnsi="Arial" w:cs="Arial"/>
        </w:rPr>
        <w:t xml:space="preserve"> </w:t>
      </w:r>
      <w:r w:rsidR="00B87580" w:rsidRPr="000F1623">
        <w:rPr>
          <w:rFonts w:ascii="Arial" w:hAnsi="Arial" w:cs="Arial"/>
        </w:rPr>
        <w:t>is</w:t>
      </w:r>
      <w:r w:rsidR="00F87793">
        <w:rPr>
          <w:rFonts w:ascii="Arial" w:hAnsi="Arial" w:cs="Arial"/>
        </w:rPr>
        <w:t xml:space="preserve"> urging businesses in distress </w:t>
      </w:r>
      <w:r w:rsidR="00D64851">
        <w:rPr>
          <w:rFonts w:ascii="Arial" w:hAnsi="Arial" w:cs="Arial"/>
        </w:rPr>
        <w:t xml:space="preserve">to avoid unnecessary insolvencies by exploring </w:t>
      </w:r>
      <w:r w:rsidR="00BC3981" w:rsidRPr="000F1623">
        <w:rPr>
          <w:rFonts w:ascii="Arial" w:hAnsi="Arial" w:cs="Arial"/>
        </w:rPr>
        <w:t>turnaround options that could protect people’s jobs and livelihoods, ensure continuity of service to customers, support suppliers and</w:t>
      </w:r>
      <w:r w:rsidR="005B4094" w:rsidRPr="000F1623">
        <w:rPr>
          <w:rFonts w:ascii="Arial" w:hAnsi="Arial" w:cs="Arial"/>
        </w:rPr>
        <w:t xml:space="preserve"> boost</w:t>
      </w:r>
      <w:r w:rsidR="00BC3981" w:rsidRPr="000F1623">
        <w:rPr>
          <w:rFonts w:ascii="Arial" w:hAnsi="Arial" w:cs="Arial"/>
        </w:rPr>
        <w:t xml:space="preserve"> UK plc.    </w:t>
      </w:r>
    </w:p>
    <w:p w14:paraId="2B7F1D24" w14:textId="6F4A97B8" w:rsidR="008A0D0B" w:rsidRDefault="00BC3981" w:rsidP="00B76636">
      <w:pPr>
        <w:spacing w:line="360" w:lineRule="auto"/>
        <w:rPr>
          <w:rFonts w:ascii="Arial" w:hAnsi="Arial" w:cs="Arial"/>
        </w:rPr>
      </w:pPr>
      <w:r>
        <w:rPr>
          <w:rFonts w:ascii="Arial" w:hAnsi="Arial" w:cs="Arial"/>
        </w:rPr>
        <w:t xml:space="preserve">In its new report, </w:t>
      </w:r>
      <w:r>
        <w:rPr>
          <w:rFonts w:ascii="Arial" w:hAnsi="Arial" w:cs="Arial"/>
          <w:i/>
          <w:iCs/>
        </w:rPr>
        <w:t>Unlocking Jobs, Saving Value</w:t>
      </w:r>
      <w:r w:rsidR="005A08C6">
        <w:rPr>
          <w:rFonts w:ascii="Arial" w:hAnsi="Arial" w:cs="Arial"/>
        </w:rPr>
        <w:t>,</w:t>
      </w:r>
      <w:r>
        <w:rPr>
          <w:rFonts w:ascii="Arial" w:hAnsi="Arial" w:cs="Arial"/>
        </w:rPr>
        <w:t xml:space="preserve"> </w:t>
      </w:r>
      <w:r w:rsidR="00757B6D">
        <w:rPr>
          <w:rFonts w:ascii="Arial" w:hAnsi="Arial" w:cs="Arial"/>
        </w:rPr>
        <w:t>T</w:t>
      </w:r>
      <w:r>
        <w:rPr>
          <w:rFonts w:ascii="Arial" w:hAnsi="Arial" w:cs="Arial"/>
        </w:rPr>
        <w:t xml:space="preserve">he IFT estimates that </w:t>
      </w:r>
      <w:r w:rsidR="00AD1549">
        <w:rPr>
          <w:rFonts w:ascii="Arial" w:hAnsi="Arial" w:cs="Arial"/>
        </w:rPr>
        <w:t xml:space="preserve">in 2019 </w:t>
      </w:r>
      <w:r>
        <w:rPr>
          <w:rFonts w:ascii="Arial" w:hAnsi="Arial" w:cs="Arial"/>
        </w:rPr>
        <w:t xml:space="preserve">its members </w:t>
      </w:r>
      <w:r w:rsidR="004A4E0C" w:rsidRPr="00F87793">
        <w:rPr>
          <w:rFonts w:ascii="Arial" w:hAnsi="Arial" w:cs="Arial"/>
        </w:rPr>
        <w:t>and partners</w:t>
      </w:r>
      <w:r w:rsidR="004A4E0C">
        <w:rPr>
          <w:rFonts w:ascii="Arial" w:hAnsi="Arial" w:cs="Arial"/>
        </w:rPr>
        <w:t xml:space="preserve"> </w:t>
      </w:r>
      <w:r w:rsidR="005A08C6">
        <w:rPr>
          <w:rFonts w:ascii="Arial" w:hAnsi="Arial" w:cs="Arial"/>
        </w:rPr>
        <w:t>– a</w:t>
      </w:r>
      <w:r w:rsidR="00F87793">
        <w:rPr>
          <w:rFonts w:ascii="Arial" w:hAnsi="Arial" w:cs="Arial"/>
        </w:rPr>
        <w:t xml:space="preserve"> group of</w:t>
      </w:r>
      <w:r w:rsidR="005A08C6">
        <w:rPr>
          <w:rFonts w:ascii="Arial" w:hAnsi="Arial" w:cs="Arial"/>
        </w:rPr>
        <w:t xml:space="preserve"> highly</w:t>
      </w:r>
      <w:r w:rsidR="00FA3604">
        <w:rPr>
          <w:rFonts w:ascii="Arial" w:hAnsi="Arial" w:cs="Arial"/>
        </w:rPr>
        <w:t>-</w:t>
      </w:r>
      <w:r w:rsidR="005A08C6">
        <w:rPr>
          <w:rFonts w:ascii="Arial" w:hAnsi="Arial" w:cs="Arial"/>
        </w:rPr>
        <w:t>experienced</w:t>
      </w:r>
      <w:r w:rsidR="00AD1549">
        <w:rPr>
          <w:rFonts w:ascii="Arial" w:hAnsi="Arial" w:cs="Arial"/>
        </w:rPr>
        <w:t xml:space="preserve"> business</w:t>
      </w:r>
      <w:r w:rsidR="005A08C6">
        <w:rPr>
          <w:rFonts w:ascii="Arial" w:hAnsi="Arial" w:cs="Arial"/>
        </w:rPr>
        <w:t xml:space="preserve"> turnaround experts – </w:t>
      </w:r>
      <w:r>
        <w:rPr>
          <w:rFonts w:ascii="Arial" w:hAnsi="Arial" w:cs="Arial"/>
        </w:rPr>
        <w:t xml:space="preserve">saved more than </w:t>
      </w:r>
      <w:r w:rsidRPr="00AD1549">
        <w:rPr>
          <w:rFonts w:ascii="Arial" w:hAnsi="Arial" w:cs="Arial"/>
          <w:b/>
          <w:bCs/>
        </w:rPr>
        <w:t>200,000 jobs</w:t>
      </w:r>
      <w:r>
        <w:rPr>
          <w:rFonts w:ascii="Arial" w:hAnsi="Arial" w:cs="Arial"/>
        </w:rPr>
        <w:t xml:space="preserve"> and </w:t>
      </w:r>
      <w:r w:rsidRPr="00AD1549">
        <w:rPr>
          <w:rFonts w:ascii="Arial" w:hAnsi="Arial" w:cs="Arial"/>
          <w:b/>
          <w:bCs/>
        </w:rPr>
        <w:t>protected £2 billion in enterprise value</w:t>
      </w:r>
      <w:r>
        <w:rPr>
          <w:rFonts w:ascii="Arial" w:hAnsi="Arial" w:cs="Arial"/>
        </w:rPr>
        <w:t>.</w:t>
      </w:r>
      <w:r w:rsidR="00AD1549">
        <w:rPr>
          <w:rFonts w:ascii="Arial" w:hAnsi="Arial" w:cs="Arial"/>
        </w:rPr>
        <w:t xml:space="preserve"> </w:t>
      </w:r>
      <w:r w:rsidR="008A0D0B">
        <w:rPr>
          <w:rFonts w:ascii="Arial" w:hAnsi="Arial" w:cs="Arial"/>
        </w:rPr>
        <w:t xml:space="preserve">The report highlights the </w:t>
      </w:r>
      <w:r w:rsidR="00F449EE">
        <w:rPr>
          <w:rFonts w:ascii="Arial" w:hAnsi="Arial" w:cs="Arial"/>
        </w:rPr>
        <w:t>profound social</w:t>
      </w:r>
      <w:r w:rsidR="008A0D0B">
        <w:rPr>
          <w:rFonts w:ascii="Arial" w:hAnsi="Arial" w:cs="Arial"/>
        </w:rPr>
        <w:t xml:space="preserve"> as well as financial impact of preventing business failure, with successful turnaround </w:t>
      </w:r>
      <w:r w:rsidR="008964CB">
        <w:rPr>
          <w:rFonts w:ascii="Arial" w:hAnsi="Arial" w:cs="Arial"/>
        </w:rPr>
        <w:t>interventions</w:t>
      </w:r>
      <w:r w:rsidR="008A0D0B">
        <w:rPr>
          <w:rFonts w:ascii="Arial" w:hAnsi="Arial" w:cs="Arial"/>
        </w:rPr>
        <w:t xml:space="preserve"> </w:t>
      </w:r>
      <w:r w:rsidR="008964CB">
        <w:rPr>
          <w:rFonts w:ascii="Arial" w:hAnsi="Arial" w:cs="Arial"/>
        </w:rPr>
        <w:t xml:space="preserve">last year </w:t>
      </w:r>
      <w:r w:rsidR="008A0D0B">
        <w:rPr>
          <w:rFonts w:ascii="Arial" w:hAnsi="Arial" w:cs="Arial"/>
        </w:rPr>
        <w:t>helping to preserve jobs and livelihoods, uphold local industries, protect economic value and</w:t>
      </w:r>
      <w:r w:rsidR="00D30BC4">
        <w:rPr>
          <w:rFonts w:ascii="Arial" w:hAnsi="Arial" w:cs="Arial"/>
        </w:rPr>
        <w:t xml:space="preserve"> strengthen public service organisations.</w:t>
      </w:r>
    </w:p>
    <w:p w14:paraId="3837FC0B" w14:textId="1BAB5625" w:rsidR="00F87793" w:rsidRDefault="00F87793" w:rsidP="00F87793">
      <w:pPr>
        <w:spacing w:line="360" w:lineRule="auto"/>
        <w:rPr>
          <w:rFonts w:ascii="Arial" w:hAnsi="Arial" w:cs="Arial"/>
        </w:rPr>
      </w:pPr>
      <w:r w:rsidRPr="00F87793">
        <w:rPr>
          <w:rFonts w:ascii="Arial" w:hAnsi="Arial" w:cs="Arial"/>
        </w:rPr>
        <w:t>With a sharp increase in distressed businesses reported in the quarter to 31st March 2020 as a result of Covid-19, IFT members expect to see higher demand for turnaround services during 2020. However, the organisation has warned that a lack of awareness</w:t>
      </w:r>
      <w:r w:rsidR="00D64851">
        <w:rPr>
          <w:rFonts w:ascii="Arial" w:hAnsi="Arial" w:cs="Arial"/>
        </w:rPr>
        <w:t xml:space="preserve"> of this essential business discipline</w:t>
      </w:r>
      <w:r w:rsidRPr="00F87793">
        <w:rPr>
          <w:rFonts w:ascii="Arial" w:hAnsi="Arial" w:cs="Arial"/>
        </w:rPr>
        <w:t xml:space="preserve"> </w:t>
      </w:r>
      <w:r w:rsidR="00D30BC4">
        <w:rPr>
          <w:rFonts w:ascii="Arial" w:hAnsi="Arial" w:cs="Arial"/>
        </w:rPr>
        <w:t xml:space="preserve">may </w:t>
      </w:r>
      <w:r w:rsidRPr="00F87793">
        <w:rPr>
          <w:rFonts w:ascii="Arial" w:hAnsi="Arial" w:cs="Arial"/>
        </w:rPr>
        <w:t>mean many businesses</w:t>
      </w:r>
      <w:r w:rsidR="00A14A8E">
        <w:rPr>
          <w:rFonts w:ascii="Arial" w:hAnsi="Arial" w:cs="Arial"/>
        </w:rPr>
        <w:t xml:space="preserve"> in the UK</w:t>
      </w:r>
      <w:r w:rsidRPr="00F87793">
        <w:rPr>
          <w:rFonts w:ascii="Arial" w:hAnsi="Arial" w:cs="Arial"/>
        </w:rPr>
        <w:t xml:space="preserve"> </w:t>
      </w:r>
      <w:r w:rsidR="00A14A8E">
        <w:rPr>
          <w:rFonts w:ascii="Arial" w:hAnsi="Arial" w:cs="Arial"/>
        </w:rPr>
        <w:t>are at risk of rushing into</w:t>
      </w:r>
      <w:r w:rsidR="005F14F3">
        <w:rPr>
          <w:rFonts w:ascii="Arial" w:hAnsi="Arial" w:cs="Arial"/>
        </w:rPr>
        <w:t xml:space="preserve"> </w:t>
      </w:r>
      <w:r w:rsidRPr="00F87793">
        <w:rPr>
          <w:rFonts w:ascii="Arial" w:hAnsi="Arial" w:cs="Arial"/>
        </w:rPr>
        <w:t>insolvency without first considering immediate professional intervention which could resuscitate the</w:t>
      </w:r>
      <w:r w:rsidR="008964CB">
        <w:rPr>
          <w:rFonts w:ascii="Arial" w:hAnsi="Arial" w:cs="Arial"/>
        </w:rPr>
        <w:t>ir</w:t>
      </w:r>
      <w:r w:rsidRPr="00F87793">
        <w:rPr>
          <w:rFonts w:ascii="Arial" w:hAnsi="Arial" w:cs="Arial"/>
        </w:rPr>
        <w:t xml:space="preserve"> business</w:t>
      </w:r>
      <w:r w:rsidR="0018319B">
        <w:rPr>
          <w:rFonts w:ascii="Arial" w:hAnsi="Arial" w:cs="Arial"/>
        </w:rPr>
        <w:t>.</w:t>
      </w:r>
    </w:p>
    <w:p w14:paraId="61F721CA" w14:textId="77777777" w:rsidR="005A08C6" w:rsidRPr="00640C96" w:rsidRDefault="005A08C6" w:rsidP="005A08C6">
      <w:pPr>
        <w:rPr>
          <w:rFonts w:ascii="Arial" w:hAnsi="Arial" w:cs="Arial"/>
          <w:b/>
          <w:bCs/>
        </w:rPr>
      </w:pPr>
      <w:r w:rsidRPr="00640C96">
        <w:rPr>
          <w:rFonts w:ascii="Arial" w:hAnsi="Arial" w:cs="Arial"/>
          <w:b/>
          <w:bCs/>
        </w:rPr>
        <w:lastRenderedPageBreak/>
        <w:t xml:space="preserve">Steve Swayne, Chair of The </w:t>
      </w:r>
      <w:r>
        <w:rPr>
          <w:rFonts w:ascii="Arial" w:hAnsi="Arial" w:cs="Arial"/>
          <w:b/>
          <w:bCs/>
        </w:rPr>
        <w:t>Institute for Turnaround</w:t>
      </w:r>
      <w:r w:rsidRPr="00640C96">
        <w:rPr>
          <w:rFonts w:ascii="Arial" w:hAnsi="Arial" w:cs="Arial"/>
          <w:b/>
          <w:bCs/>
        </w:rPr>
        <w:t xml:space="preserve"> said: </w:t>
      </w:r>
    </w:p>
    <w:p w14:paraId="60D82DC1" w14:textId="764BD126" w:rsidR="005A08C6" w:rsidRDefault="005A08C6" w:rsidP="005A08C6">
      <w:pPr>
        <w:spacing w:line="360" w:lineRule="auto"/>
        <w:rPr>
          <w:rFonts w:ascii="Arial" w:hAnsi="Arial" w:cs="Arial"/>
        </w:rPr>
      </w:pPr>
      <w:r>
        <w:rPr>
          <w:rFonts w:ascii="Arial" w:hAnsi="Arial" w:cs="Arial"/>
        </w:rPr>
        <w:t>“</w:t>
      </w:r>
      <w:r w:rsidRPr="00257F46">
        <w:rPr>
          <w:rFonts w:ascii="Arial" w:hAnsi="Arial" w:cs="Arial"/>
        </w:rPr>
        <w:t xml:space="preserve">Not every company can or should be turned around. But there are also many stressed businesses that, </w:t>
      </w:r>
      <w:r>
        <w:rPr>
          <w:rFonts w:ascii="Arial" w:hAnsi="Arial" w:cs="Arial"/>
        </w:rPr>
        <w:t xml:space="preserve">even in these hugely complex and challenging times, will be able to reverse their decline and prosper. </w:t>
      </w:r>
      <w:r w:rsidR="00D64851">
        <w:rPr>
          <w:rFonts w:ascii="Arial" w:hAnsi="Arial" w:cs="Arial"/>
        </w:rPr>
        <w:t>Government measures have provided much needed breathing space and w</w:t>
      </w:r>
      <w:r>
        <w:rPr>
          <w:rFonts w:ascii="Arial" w:hAnsi="Arial" w:cs="Arial"/>
        </w:rPr>
        <w:t xml:space="preserve">e are urging businesses in distress seek </w:t>
      </w:r>
      <w:r w:rsidRPr="001C0E4F">
        <w:rPr>
          <w:rFonts w:ascii="Arial" w:hAnsi="Arial" w:cs="Arial"/>
        </w:rPr>
        <w:t xml:space="preserve">swift </w:t>
      </w:r>
      <w:r w:rsidR="00D64851">
        <w:rPr>
          <w:rFonts w:ascii="Arial" w:hAnsi="Arial" w:cs="Arial"/>
        </w:rPr>
        <w:t xml:space="preserve">early </w:t>
      </w:r>
      <w:r w:rsidRPr="001C0E4F">
        <w:rPr>
          <w:rFonts w:ascii="Arial" w:hAnsi="Arial" w:cs="Arial"/>
        </w:rPr>
        <w:t xml:space="preserve">intervention from experts who </w:t>
      </w:r>
      <w:r>
        <w:rPr>
          <w:rFonts w:ascii="Arial" w:hAnsi="Arial" w:cs="Arial"/>
        </w:rPr>
        <w:t xml:space="preserve">may enable them to survive and thrive as a business, helping to protect suppliers, employees and customers.”  </w:t>
      </w:r>
    </w:p>
    <w:p w14:paraId="3D7A719A" w14:textId="009C46F7" w:rsidR="006743F0" w:rsidRDefault="00253DD3" w:rsidP="00AA07EA">
      <w:pPr>
        <w:spacing w:line="360" w:lineRule="auto"/>
        <w:rPr>
          <w:rFonts w:ascii="Arial" w:hAnsi="Arial" w:cs="Arial"/>
        </w:rPr>
      </w:pPr>
      <w:r>
        <w:rPr>
          <w:rFonts w:ascii="Arial" w:hAnsi="Arial" w:cs="Arial"/>
        </w:rPr>
        <w:t>“</w:t>
      </w:r>
      <w:r w:rsidR="00D64851">
        <w:rPr>
          <w:rFonts w:ascii="Arial" w:hAnsi="Arial" w:cs="Arial"/>
        </w:rPr>
        <w:t>The UK has a skilled but little</w:t>
      </w:r>
      <w:r w:rsidR="00BA46C8">
        <w:rPr>
          <w:rFonts w:ascii="Arial" w:hAnsi="Arial" w:cs="Arial"/>
        </w:rPr>
        <w:t>-</w:t>
      </w:r>
      <w:r w:rsidR="00D64851">
        <w:rPr>
          <w:rFonts w:ascii="Arial" w:hAnsi="Arial" w:cs="Arial"/>
        </w:rPr>
        <w:t xml:space="preserve">known turnaround community committed to business rescue. </w:t>
      </w:r>
      <w:r w:rsidR="006743F0" w:rsidRPr="006743F0">
        <w:rPr>
          <w:rFonts w:ascii="Arial" w:hAnsi="Arial" w:cs="Arial"/>
        </w:rPr>
        <w:t xml:space="preserve">The skills of turnaround professionals in providing immediate viability and confidence to businesses and stakeholders, with the space to recover and where necessary build a long-term plan in response, are </w:t>
      </w:r>
      <w:r w:rsidR="006743F0">
        <w:rPr>
          <w:rFonts w:ascii="Arial" w:hAnsi="Arial" w:cs="Arial"/>
        </w:rPr>
        <w:t>critical to</w:t>
      </w:r>
      <w:r w:rsidR="006743F0" w:rsidRPr="006743F0">
        <w:rPr>
          <w:rFonts w:ascii="Arial" w:hAnsi="Arial" w:cs="Arial"/>
        </w:rPr>
        <w:t xml:space="preserve"> avoiding unnecessary insolvencies</w:t>
      </w:r>
      <w:r w:rsidR="006743F0">
        <w:rPr>
          <w:rFonts w:ascii="Arial" w:hAnsi="Arial" w:cs="Arial"/>
        </w:rPr>
        <w:t xml:space="preserve"> during</w:t>
      </w:r>
      <w:r w:rsidR="004A4E0C">
        <w:rPr>
          <w:rFonts w:ascii="Arial" w:hAnsi="Arial" w:cs="Arial"/>
        </w:rPr>
        <w:t xml:space="preserve"> </w:t>
      </w:r>
      <w:r w:rsidR="004A4E0C" w:rsidRPr="00F413BC">
        <w:rPr>
          <w:rFonts w:ascii="Arial" w:hAnsi="Arial" w:cs="Arial"/>
        </w:rPr>
        <w:t>and after</w:t>
      </w:r>
      <w:r w:rsidR="006743F0" w:rsidRPr="00F413BC">
        <w:rPr>
          <w:rFonts w:ascii="Arial" w:hAnsi="Arial" w:cs="Arial"/>
        </w:rPr>
        <w:t xml:space="preserve"> the Covid-19 crisis.</w:t>
      </w:r>
      <w:r w:rsidRPr="00F413BC">
        <w:rPr>
          <w:rFonts w:ascii="Arial" w:hAnsi="Arial" w:cs="Arial"/>
        </w:rPr>
        <w:t>”</w:t>
      </w:r>
    </w:p>
    <w:p w14:paraId="75B51108" w14:textId="16389ABE" w:rsidR="000E2A08" w:rsidRDefault="00350954" w:rsidP="000E2A08">
      <w:pPr>
        <w:spacing w:line="360" w:lineRule="auto"/>
        <w:jc w:val="center"/>
        <w:rPr>
          <w:rFonts w:ascii="Arial" w:hAnsi="Arial" w:cs="Arial"/>
          <w:b/>
          <w:bCs/>
        </w:rPr>
      </w:pPr>
      <w:r>
        <w:rPr>
          <w:rFonts w:ascii="Arial" w:hAnsi="Arial" w:cs="Arial"/>
          <w:b/>
          <w:bCs/>
        </w:rPr>
        <w:t>-</w:t>
      </w:r>
      <w:r w:rsidR="000E2A08">
        <w:rPr>
          <w:rFonts w:ascii="Arial" w:hAnsi="Arial" w:cs="Arial"/>
          <w:b/>
          <w:bCs/>
        </w:rPr>
        <w:t>Ends</w:t>
      </w:r>
      <w:r>
        <w:rPr>
          <w:rFonts w:ascii="Arial" w:hAnsi="Arial" w:cs="Arial"/>
          <w:b/>
          <w:bCs/>
        </w:rPr>
        <w:t>-</w:t>
      </w:r>
    </w:p>
    <w:p w14:paraId="33B790E5" w14:textId="77777777" w:rsidR="00BA46C8" w:rsidRDefault="000E2A08" w:rsidP="000E2A08">
      <w:pPr>
        <w:spacing w:line="360" w:lineRule="auto"/>
        <w:rPr>
          <w:rFonts w:ascii="Arial" w:hAnsi="Arial" w:cs="Arial"/>
          <w:b/>
          <w:bCs/>
        </w:rPr>
      </w:pPr>
      <w:r>
        <w:rPr>
          <w:rFonts w:ascii="Arial" w:hAnsi="Arial" w:cs="Arial"/>
          <w:b/>
          <w:bCs/>
        </w:rPr>
        <w:t>For further press information please contact</w:t>
      </w:r>
      <w:r w:rsidR="00BA46C8">
        <w:rPr>
          <w:rFonts w:ascii="Arial" w:hAnsi="Arial" w:cs="Arial"/>
          <w:b/>
          <w:bCs/>
        </w:rPr>
        <w:t>:</w:t>
      </w:r>
    </w:p>
    <w:p w14:paraId="4C461EA6" w14:textId="77777777" w:rsidR="00BA46C8" w:rsidRDefault="000E2A08" w:rsidP="000E2A08">
      <w:pPr>
        <w:spacing w:line="360" w:lineRule="auto"/>
        <w:rPr>
          <w:rFonts w:ascii="Arial" w:hAnsi="Arial" w:cs="Arial"/>
          <w:b/>
          <w:bCs/>
        </w:rPr>
      </w:pPr>
      <w:r>
        <w:rPr>
          <w:rFonts w:ascii="Arial" w:hAnsi="Arial" w:cs="Arial"/>
          <w:b/>
          <w:bCs/>
        </w:rPr>
        <w:t xml:space="preserve">Francesca Rivett-Carnac </w:t>
      </w:r>
      <w:r w:rsidR="00350954">
        <w:rPr>
          <w:rFonts w:ascii="Arial" w:hAnsi="Arial" w:cs="Arial"/>
          <w:b/>
          <w:bCs/>
        </w:rPr>
        <w:t>(</w:t>
      </w:r>
      <w:hyperlink r:id="rId10" w:history="1">
        <w:r w:rsidR="00350954" w:rsidRPr="00185611">
          <w:rPr>
            <w:rStyle w:val="Hyperlink"/>
            <w:rFonts w:ascii="Arial" w:hAnsi="Arial" w:cs="Arial"/>
            <w:b/>
            <w:bCs/>
          </w:rPr>
          <w:t>francesca@standagency.com</w:t>
        </w:r>
      </w:hyperlink>
      <w:r w:rsidR="00350954">
        <w:rPr>
          <w:rFonts w:ascii="Arial" w:hAnsi="Arial" w:cs="Arial"/>
          <w:b/>
          <w:bCs/>
        </w:rPr>
        <w:t xml:space="preserve"> / 07966</w:t>
      </w:r>
      <w:r w:rsidR="00BA46C8">
        <w:rPr>
          <w:rFonts w:ascii="Arial" w:hAnsi="Arial" w:cs="Arial"/>
          <w:b/>
          <w:bCs/>
        </w:rPr>
        <w:t xml:space="preserve"> </w:t>
      </w:r>
      <w:r w:rsidR="00350954">
        <w:rPr>
          <w:rFonts w:ascii="Arial" w:hAnsi="Arial" w:cs="Arial"/>
          <w:b/>
          <w:bCs/>
        </w:rPr>
        <w:t>227</w:t>
      </w:r>
      <w:r w:rsidR="00BA46C8">
        <w:rPr>
          <w:rFonts w:ascii="Arial" w:hAnsi="Arial" w:cs="Arial"/>
          <w:b/>
          <w:bCs/>
        </w:rPr>
        <w:t xml:space="preserve"> </w:t>
      </w:r>
      <w:r w:rsidR="00350954">
        <w:rPr>
          <w:rFonts w:ascii="Arial" w:hAnsi="Arial" w:cs="Arial"/>
          <w:b/>
          <w:bCs/>
        </w:rPr>
        <w:t>390)</w:t>
      </w:r>
    </w:p>
    <w:p w14:paraId="4B5E3F4D" w14:textId="5C8A9A16" w:rsidR="000E2A08" w:rsidRDefault="000E2A08" w:rsidP="000E2A08">
      <w:pPr>
        <w:spacing w:line="360" w:lineRule="auto"/>
        <w:rPr>
          <w:rFonts w:ascii="Arial" w:hAnsi="Arial" w:cs="Arial"/>
          <w:b/>
          <w:bCs/>
        </w:rPr>
      </w:pPr>
      <w:r>
        <w:rPr>
          <w:rFonts w:ascii="Arial" w:hAnsi="Arial" w:cs="Arial"/>
          <w:b/>
          <w:bCs/>
        </w:rPr>
        <w:t xml:space="preserve">Grace French </w:t>
      </w:r>
      <w:r w:rsidR="00350954">
        <w:rPr>
          <w:rFonts w:ascii="Arial" w:hAnsi="Arial" w:cs="Arial"/>
          <w:b/>
          <w:bCs/>
        </w:rPr>
        <w:t>(</w:t>
      </w:r>
      <w:hyperlink r:id="rId11" w:history="1">
        <w:r w:rsidR="00350954" w:rsidRPr="00185611">
          <w:rPr>
            <w:rStyle w:val="Hyperlink"/>
            <w:rFonts w:ascii="Arial" w:hAnsi="Arial" w:cs="Arial"/>
            <w:b/>
            <w:bCs/>
          </w:rPr>
          <w:t>grace@standagency.com</w:t>
        </w:r>
      </w:hyperlink>
      <w:r w:rsidR="00350954">
        <w:rPr>
          <w:rFonts w:ascii="Arial" w:hAnsi="Arial" w:cs="Arial"/>
          <w:b/>
          <w:bCs/>
        </w:rPr>
        <w:t xml:space="preserve"> / 07906</w:t>
      </w:r>
      <w:r w:rsidR="00BA46C8">
        <w:rPr>
          <w:rFonts w:ascii="Arial" w:hAnsi="Arial" w:cs="Arial"/>
          <w:b/>
          <w:bCs/>
        </w:rPr>
        <w:t xml:space="preserve"> </w:t>
      </w:r>
      <w:r w:rsidR="00350954">
        <w:rPr>
          <w:rFonts w:ascii="Arial" w:hAnsi="Arial" w:cs="Arial"/>
          <w:b/>
          <w:bCs/>
        </w:rPr>
        <w:t>630</w:t>
      </w:r>
      <w:r w:rsidR="00BA46C8">
        <w:rPr>
          <w:rFonts w:ascii="Arial" w:hAnsi="Arial" w:cs="Arial"/>
          <w:b/>
          <w:bCs/>
        </w:rPr>
        <w:t xml:space="preserve"> </w:t>
      </w:r>
      <w:r w:rsidR="00350954">
        <w:rPr>
          <w:rFonts w:ascii="Arial" w:hAnsi="Arial" w:cs="Arial"/>
          <w:b/>
          <w:bCs/>
        </w:rPr>
        <w:t xml:space="preserve">501) </w:t>
      </w:r>
    </w:p>
    <w:p w14:paraId="1F4129B7" w14:textId="77777777" w:rsidR="00350954" w:rsidRDefault="00350954" w:rsidP="000E2A08">
      <w:pPr>
        <w:spacing w:line="360" w:lineRule="auto"/>
        <w:rPr>
          <w:rFonts w:ascii="Arial" w:hAnsi="Arial" w:cs="Arial"/>
          <w:b/>
          <w:bCs/>
        </w:rPr>
      </w:pPr>
    </w:p>
    <w:p w14:paraId="597366BE" w14:textId="3310A570" w:rsidR="000E2A08" w:rsidRDefault="000E2A08" w:rsidP="000E2A08">
      <w:pPr>
        <w:spacing w:line="360" w:lineRule="auto"/>
        <w:rPr>
          <w:rFonts w:ascii="Arial" w:hAnsi="Arial" w:cs="Arial"/>
          <w:b/>
          <w:bCs/>
        </w:rPr>
      </w:pPr>
      <w:r w:rsidRPr="00693920">
        <w:rPr>
          <w:rFonts w:ascii="Arial" w:hAnsi="Arial" w:cs="Arial"/>
          <w:b/>
          <w:bCs/>
        </w:rPr>
        <w:t xml:space="preserve">About the IFT </w:t>
      </w:r>
    </w:p>
    <w:p w14:paraId="22F6416A" w14:textId="77777777" w:rsidR="00F6171E" w:rsidRDefault="00F6171E" w:rsidP="00F6171E">
      <w:pPr>
        <w:pStyle w:val="ListParagraph"/>
        <w:numPr>
          <w:ilvl w:val="0"/>
          <w:numId w:val="9"/>
        </w:numPr>
        <w:spacing w:line="360" w:lineRule="auto"/>
        <w:rPr>
          <w:rFonts w:ascii="Arial" w:hAnsi="Arial" w:cs="Arial"/>
        </w:rPr>
      </w:pPr>
      <w:r w:rsidRPr="00F6171E">
        <w:rPr>
          <w:rFonts w:ascii="Arial" w:hAnsi="Arial" w:cs="Arial"/>
        </w:rPr>
        <w:t>The Institute for Turnaround (IFT) is a membership organisation that brings together professionals in turnaround and transformation</w:t>
      </w:r>
    </w:p>
    <w:p w14:paraId="26F5130F" w14:textId="197183E5" w:rsidR="00F6171E" w:rsidRDefault="00F6171E" w:rsidP="00F6171E">
      <w:pPr>
        <w:pStyle w:val="ListParagraph"/>
        <w:numPr>
          <w:ilvl w:val="0"/>
          <w:numId w:val="9"/>
        </w:numPr>
        <w:spacing w:line="360" w:lineRule="auto"/>
        <w:rPr>
          <w:rFonts w:ascii="Arial" w:hAnsi="Arial" w:cs="Arial"/>
        </w:rPr>
      </w:pPr>
      <w:r>
        <w:rPr>
          <w:rFonts w:ascii="Arial" w:hAnsi="Arial" w:cs="Arial"/>
        </w:rPr>
        <w:t xml:space="preserve">Its </w:t>
      </w:r>
      <w:r w:rsidRPr="00F6171E">
        <w:rPr>
          <w:rFonts w:ascii="Arial" w:hAnsi="Arial" w:cs="Arial"/>
        </w:rPr>
        <w:t xml:space="preserve">members are accredited to the highest standards and together with </w:t>
      </w:r>
      <w:r w:rsidR="003E7A57">
        <w:rPr>
          <w:rFonts w:ascii="Arial" w:hAnsi="Arial" w:cs="Arial"/>
        </w:rPr>
        <w:t xml:space="preserve">its </w:t>
      </w:r>
      <w:r w:rsidRPr="00F6171E">
        <w:rPr>
          <w:rFonts w:ascii="Arial" w:hAnsi="Arial" w:cs="Arial"/>
        </w:rPr>
        <w:t xml:space="preserve">corporate partner organisations, </w:t>
      </w:r>
      <w:r w:rsidR="003E7A57">
        <w:rPr>
          <w:rFonts w:ascii="Arial" w:hAnsi="Arial" w:cs="Arial"/>
        </w:rPr>
        <w:t>help</w:t>
      </w:r>
      <w:r w:rsidRPr="00F6171E">
        <w:rPr>
          <w:rFonts w:ascii="Arial" w:hAnsi="Arial" w:cs="Arial"/>
        </w:rPr>
        <w:t xml:space="preserve"> to support businesses that are under-performing or at risk of failure</w:t>
      </w:r>
    </w:p>
    <w:p w14:paraId="20A784FE" w14:textId="2379A9EE" w:rsidR="00F6171E" w:rsidRDefault="00F6171E" w:rsidP="00F6171E">
      <w:pPr>
        <w:pStyle w:val="ListParagraph"/>
        <w:numPr>
          <w:ilvl w:val="0"/>
          <w:numId w:val="9"/>
        </w:numPr>
        <w:spacing w:line="360" w:lineRule="auto"/>
        <w:rPr>
          <w:rFonts w:ascii="Arial" w:hAnsi="Arial" w:cs="Arial"/>
        </w:rPr>
      </w:pPr>
      <w:r>
        <w:rPr>
          <w:rFonts w:ascii="Arial" w:hAnsi="Arial" w:cs="Arial"/>
        </w:rPr>
        <w:t>Its</w:t>
      </w:r>
      <w:r w:rsidRPr="00F6171E">
        <w:rPr>
          <w:rFonts w:ascii="Arial" w:hAnsi="Arial" w:cs="Arial"/>
        </w:rPr>
        <w:t xml:space="preserve"> aim is to bring together those working in turnaround and transformation</w:t>
      </w:r>
      <w:r>
        <w:rPr>
          <w:rFonts w:ascii="Arial" w:hAnsi="Arial" w:cs="Arial"/>
        </w:rPr>
        <w:t>,</w:t>
      </w:r>
      <w:r w:rsidRPr="00F6171E">
        <w:rPr>
          <w:rFonts w:ascii="Arial" w:hAnsi="Arial" w:cs="Arial"/>
        </w:rPr>
        <w:t xml:space="preserve"> and to provide support to those who may need a recognised accredited professional to help in their business</w:t>
      </w:r>
    </w:p>
    <w:p w14:paraId="165615B8" w14:textId="47905EE2" w:rsidR="00F6171E" w:rsidRPr="00F6171E" w:rsidRDefault="00F6171E" w:rsidP="00F6171E">
      <w:pPr>
        <w:pStyle w:val="ListParagraph"/>
        <w:numPr>
          <w:ilvl w:val="0"/>
          <w:numId w:val="9"/>
        </w:numPr>
        <w:spacing w:line="360" w:lineRule="auto"/>
        <w:rPr>
          <w:rFonts w:ascii="Arial" w:hAnsi="Arial" w:cs="Arial"/>
        </w:rPr>
      </w:pPr>
      <w:r w:rsidRPr="00F6171E">
        <w:rPr>
          <w:rFonts w:ascii="Arial" w:hAnsi="Arial" w:cs="Arial"/>
        </w:rPr>
        <w:t xml:space="preserve">Visit </w:t>
      </w:r>
      <w:hyperlink r:id="rId12" w:history="1">
        <w:r w:rsidRPr="00F6171E">
          <w:rPr>
            <w:rStyle w:val="Hyperlink"/>
            <w:rFonts w:ascii="Arial" w:hAnsi="Arial" w:cs="Arial"/>
          </w:rPr>
          <w:t>www.the-ift.com</w:t>
        </w:r>
      </w:hyperlink>
      <w:r w:rsidRPr="00F6171E">
        <w:rPr>
          <w:rFonts w:ascii="Arial" w:hAnsi="Arial" w:cs="Arial"/>
        </w:rPr>
        <w:t xml:space="preserve"> </w:t>
      </w:r>
      <w:r w:rsidR="003E7A57">
        <w:rPr>
          <w:rFonts w:ascii="Arial" w:hAnsi="Arial" w:cs="Arial"/>
        </w:rPr>
        <w:t xml:space="preserve">for more information </w:t>
      </w:r>
    </w:p>
    <w:p w14:paraId="0BFBDB55" w14:textId="5F55F812" w:rsidR="00F6171E" w:rsidRDefault="00F6171E" w:rsidP="000E2A08">
      <w:pPr>
        <w:spacing w:line="360" w:lineRule="auto"/>
        <w:rPr>
          <w:rFonts w:ascii="Arial" w:hAnsi="Arial" w:cs="Arial"/>
          <w:b/>
          <w:bCs/>
        </w:rPr>
      </w:pPr>
    </w:p>
    <w:p w14:paraId="18CD92AA" w14:textId="77777777" w:rsidR="00BA46C8" w:rsidRPr="00AA07EA" w:rsidRDefault="00BA46C8" w:rsidP="00BA46C8">
      <w:pPr>
        <w:spacing w:line="360" w:lineRule="auto"/>
        <w:rPr>
          <w:rFonts w:ascii="Arial" w:hAnsi="Arial" w:cs="Arial"/>
          <w:b/>
          <w:bCs/>
        </w:rPr>
      </w:pPr>
      <w:r w:rsidRPr="00AA07EA">
        <w:rPr>
          <w:rFonts w:ascii="Arial" w:hAnsi="Arial" w:cs="Arial"/>
          <w:b/>
          <w:bCs/>
        </w:rPr>
        <w:t xml:space="preserve">The IFT’s </w:t>
      </w:r>
      <w:r w:rsidRPr="00AA07EA">
        <w:rPr>
          <w:rFonts w:ascii="Arial" w:hAnsi="Arial" w:cs="Arial"/>
          <w:b/>
          <w:bCs/>
          <w:i/>
          <w:iCs/>
        </w:rPr>
        <w:t xml:space="preserve">Unlocking Jobs, Saving Value </w:t>
      </w:r>
      <w:r w:rsidRPr="00AA07EA">
        <w:rPr>
          <w:rFonts w:ascii="Arial" w:hAnsi="Arial" w:cs="Arial"/>
          <w:b/>
          <w:bCs/>
        </w:rPr>
        <w:t>report also found that:</w:t>
      </w:r>
    </w:p>
    <w:p w14:paraId="21803B35" w14:textId="77777777" w:rsidR="00BA46C8" w:rsidRPr="003E3D76" w:rsidRDefault="00BA46C8" w:rsidP="00BA46C8">
      <w:pPr>
        <w:pStyle w:val="ListParagraph"/>
        <w:numPr>
          <w:ilvl w:val="0"/>
          <w:numId w:val="5"/>
        </w:numPr>
        <w:spacing w:line="360" w:lineRule="auto"/>
        <w:rPr>
          <w:rFonts w:ascii="Arial" w:hAnsi="Arial" w:cs="Arial"/>
        </w:rPr>
      </w:pPr>
      <w:r w:rsidRPr="003E3D76">
        <w:rPr>
          <w:rFonts w:ascii="Arial" w:hAnsi="Arial" w:cs="Arial"/>
        </w:rPr>
        <w:t xml:space="preserve">During 2019, companies in the </w:t>
      </w:r>
      <w:r>
        <w:rPr>
          <w:rFonts w:ascii="Arial" w:hAnsi="Arial" w:cs="Arial"/>
        </w:rPr>
        <w:t>N</w:t>
      </w:r>
      <w:r w:rsidRPr="003E3D76">
        <w:rPr>
          <w:rFonts w:ascii="Arial" w:hAnsi="Arial" w:cs="Arial"/>
        </w:rPr>
        <w:t xml:space="preserve">orth, Wales and the </w:t>
      </w:r>
      <w:r>
        <w:rPr>
          <w:rFonts w:ascii="Arial" w:hAnsi="Arial" w:cs="Arial"/>
        </w:rPr>
        <w:t>W</w:t>
      </w:r>
      <w:r w:rsidRPr="003E3D76">
        <w:rPr>
          <w:rFonts w:ascii="Arial" w:hAnsi="Arial" w:cs="Arial"/>
        </w:rPr>
        <w:t>est</w:t>
      </w:r>
      <w:r>
        <w:rPr>
          <w:rFonts w:ascii="Arial" w:hAnsi="Arial" w:cs="Arial"/>
        </w:rPr>
        <w:t xml:space="preserve"> </w:t>
      </w:r>
      <w:r w:rsidRPr="003E3D76">
        <w:rPr>
          <w:rFonts w:ascii="Arial" w:hAnsi="Arial" w:cs="Arial"/>
        </w:rPr>
        <w:t xml:space="preserve">were most likely to be in trouble. Companies in Scotland and the Midlands </w:t>
      </w:r>
      <w:r>
        <w:rPr>
          <w:rFonts w:ascii="Arial" w:hAnsi="Arial" w:cs="Arial"/>
        </w:rPr>
        <w:t>we</w:t>
      </w:r>
      <w:r w:rsidRPr="003E3D76">
        <w:rPr>
          <w:rFonts w:ascii="Arial" w:hAnsi="Arial" w:cs="Arial"/>
        </w:rPr>
        <w:t xml:space="preserve">re showing the lowest signs of distress. While a relatively modest proportion of businesses in London and the South </w:t>
      </w:r>
      <w:r w:rsidRPr="003E3D76">
        <w:rPr>
          <w:rFonts w:ascii="Arial" w:hAnsi="Arial" w:cs="Arial"/>
        </w:rPr>
        <w:lastRenderedPageBreak/>
        <w:t>East are showing signs of distress, this region accounts for the most distressed businesses overall, due to the intensity of business activity</w:t>
      </w:r>
    </w:p>
    <w:p w14:paraId="4F6C31FB" w14:textId="77777777" w:rsidR="00BA46C8" w:rsidRDefault="00BA46C8" w:rsidP="00BA46C8">
      <w:pPr>
        <w:pStyle w:val="ListParagraph"/>
        <w:numPr>
          <w:ilvl w:val="0"/>
          <w:numId w:val="6"/>
        </w:numPr>
        <w:spacing w:line="360" w:lineRule="auto"/>
        <w:rPr>
          <w:rFonts w:ascii="Arial" w:hAnsi="Arial" w:cs="Arial"/>
        </w:rPr>
      </w:pPr>
      <w:r w:rsidRPr="00AA07EA">
        <w:rPr>
          <w:rFonts w:ascii="Arial" w:hAnsi="Arial" w:cs="Arial"/>
        </w:rPr>
        <w:t>During 2019, IFT members’ work fell predominantly in the manufacturing, construction and retail industries, reflecting the highest rise in the number of distressed businesses in these sectors</w:t>
      </w:r>
    </w:p>
    <w:p w14:paraId="04C6526A" w14:textId="77777777" w:rsidR="00BA46C8" w:rsidRDefault="00BA46C8" w:rsidP="00BA46C8">
      <w:pPr>
        <w:pStyle w:val="ListParagraph"/>
        <w:numPr>
          <w:ilvl w:val="0"/>
          <w:numId w:val="6"/>
        </w:numPr>
        <w:spacing w:line="360" w:lineRule="auto"/>
        <w:rPr>
          <w:rFonts w:ascii="Arial" w:hAnsi="Arial" w:cs="Arial"/>
        </w:rPr>
      </w:pPr>
      <w:r w:rsidRPr="00AA07EA">
        <w:rPr>
          <w:rFonts w:ascii="Arial" w:hAnsi="Arial" w:cs="Arial"/>
        </w:rPr>
        <w:t xml:space="preserve">They are expected to be joined by the struggling casual dining market in 2020, which saw a steep increase in distressed companies in the last quarter of 2019 and is likely to come under intensifying pressure during 2020 after the government called an abrupt ‘time’ on pubs, bars, cafes and restaurants in the wake of the coronavirus outbreak, constrained construction, and put increased pressure on property and commercial real estate in particular </w:t>
      </w:r>
    </w:p>
    <w:p w14:paraId="47545305" w14:textId="77777777" w:rsidR="00BA46C8" w:rsidRDefault="00BA46C8" w:rsidP="00BA46C8">
      <w:pPr>
        <w:pStyle w:val="ListParagraph"/>
        <w:numPr>
          <w:ilvl w:val="0"/>
          <w:numId w:val="6"/>
        </w:numPr>
        <w:spacing w:line="360" w:lineRule="auto"/>
        <w:rPr>
          <w:rFonts w:ascii="Arial" w:hAnsi="Arial" w:cs="Arial"/>
        </w:rPr>
      </w:pPr>
      <w:r w:rsidRPr="00AA07EA">
        <w:rPr>
          <w:rFonts w:ascii="Arial" w:hAnsi="Arial" w:cs="Arial"/>
        </w:rPr>
        <w:t xml:space="preserve">The IFT predicts that </w:t>
      </w:r>
      <w:r>
        <w:rPr>
          <w:rFonts w:ascii="Arial" w:hAnsi="Arial" w:cs="Arial"/>
        </w:rPr>
        <w:t xml:space="preserve">industries with complex supply chains and those with high levels of customer contact, such as leisure, travel and airlines are likely to struggle in the aftermath of COVID-19. </w:t>
      </w:r>
    </w:p>
    <w:p w14:paraId="001AA236" w14:textId="77777777" w:rsidR="00BA46C8" w:rsidRDefault="00BA46C8" w:rsidP="000E2A08">
      <w:pPr>
        <w:spacing w:line="360" w:lineRule="auto"/>
        <w:rPr>
          <w:rFonts w:ascii="Arial" w:hAnsi="Arial" w:cs="Arial"/>
          <w:b/>
          <w:bCs/>
        </w:rPr>
      </w:pPr>
    </w:p>
    <w:p w14:paraId="6F3402B7" w14:textId="692345EF" w:rsidR="004A4E0C" w:rsidRPr="00BA46C8" w:rsidRDefault="00BA46C8" w:rsidP="002B5493">
      <w:pPr>
        <w:spacing w:line="240" w:lineRule="auto"/>
        <w:rPr>
          <w:rFonts w:ascii="Arial" w:hAnsi="Arial" w:cs="Arial"/>
          <w:b/>
          <w:bCs/>
        </w:rPr>
      </w:pPr>
      <w:r w:rsidRPr="002B5493">
        <w:rPr>
          <w:rFonts w:ascii="Arial" w:hAnsi="Arial" w:cs="Arial"/>
          <w:b/>
          <w:bCs/>
        </w:rPr>
        <w:t xml:space="preserve">The IFT’s </w:t>
      </w:r>
      <w:r w:rsidR="004A4E0C" w:rsidRPr="002B5493">
        <w:rPr>
          <w:rFonts w:ascii="Arial" w:hAnsi="Arial" w:cs="Arial"/>
          <w:b/>
          <w:bCs/>
        </w:rPr>
        <w:t xml:space="preserve">corporate partners </w:t>
      </w:r>
    </w:p>
    <w:p w14:paraId="11BDFE86" w14:textId="77777777" w:rsidR="00BA46C8" w:rsidRPr="002B5493" w:rsidRDefault="00BA46C8" w:rsidP="002B5493">
      <w:pPr>
        <w:spacing w:line="240" w:lineRule="auto"/>
        <w:rPr>
          <w:rFonts w:ascii="Arial" w:hAnsi="Arial" w:cs="Arial"/>
        </w:rPr>
      </w:pPr>
      <w:r w:rsidRPr="002B5493">
        <w:rPr>
          <w:rFonts w:ascii="Arial" w:hAnsi="Arial" w:cs="Arial"/>
        </w:rPr>
        <w:t>FTI Consulting</w:t>
      </w:r>
    </w:p>
    <w:p w14:paraId="40DA05EA" w14:textId="77777777" w:rsidR="00BA46C8" w:rsidRPr="002B5493" w:rsidRDefault="00BA46C8" w:rsidP="002B5493">
      <w:pPr>
        <w:spacing w:line="240" w:lineRule="auto"/>
        <w:rPr>
          <w:rFonts w:ascii="Arial" w:hAnsi="Arial" w:cs="Arial"/>
        </w:rPr>
      </w:pPr>
      <w:r w:rsidRPr="002B5493">
        <w:rPr>
          <w:rFonts w:ascii="Arial" w:hAnsi="Arial" w:cs="Arial"/>
        </w:rPr>
        <w:t xml:space="preserve">FRP Advisory </w:t>
      </w:r>
    </w:p>
    <w:p w14:paraId="0721B46F" w14:textId="77777777" w:rsidR="00BA46C8" w:rsidRPr="002B5493" w:rsidRDefault="00BA46C8" w:rsidP="002B5493">
      <w:pPr>
        <w:spacing w:line="240" w:lineRule="auto"/>
        <w:rPr>
          <w:rFonts w:ascii="Arial" w:hAnsi="Arial" w:cs="Arial"/>
        </w:rPr>
      </w:pPr>
      <w:r w:rsidRPr="002B5493">
        <w:rPr>
          <w:rFonts w:ascii="Arial" w:hAnsi="Arial" w:cs="Arial"/>
        </w:rPr>
        <w:t>Barclays</w:t>
      </w:r>
    </w:p>
    <w:p w14:paraId="3313B24F" w14:textId="77777777" w:rsidR="00BA46C8" w:rsidRPr="002B5493" w:rsidRDefault="00BA46C8" w:rsidP="002B5493">
      <w:pPr>
        <w:spacing w:line="240" w:lineRule="auto"/>
        <w:rPr>
          <w:rFonts w:ascii="Arial" w:hAnsi="Arial" w:cs="Arial"/>
        </w:rPr>
      </w:pPr>
      <w:r w:rsidRPr="002B5493">
        <w:rPr>
          <w:rFonts w:ascii="Arial" w:hAnsi="Arial" w:cs="Arial"/>
        </w:rPr>
        <w:t>KPMG</w:t>
      </w:r>
    </w:p>
    <w:p w14:paraId="15AC4C14" w14:textId="77777777" w:rsidR="00BA46C8" w:rsidRPr="002B5493" w:rsidRDefault="00BA46C8" w:rsidP="002B5493">
      <w:pPr>
        <w:spacing w:line="240" w:lineRule="auto"/>
        <w:rPr>
          <w:rFonts w:ascii="Arial" w:hAnsi="Arial" w:cs="Arial"/>
        </w:rPr>
      </w:pPr>
      <w:r w:rsidRPr="002B5493">
        <w:rPr>
          <w:rFonts w:ascii="Arial" w:hAnsi="Arial" w:cs="Arial"/>
        </w:rPr>
        <w:t>Gateley Legal</w:t>
      </w:r>
    </w:p>
    <w:p w14:paraId="0DEF6AC5" w14:textId="77777777" w:rsidR="00BA46C8" w:rsidRPr="002B5493" w:rsidRDefault="00BA46C8" w:rsidP="002B5493">
      <w:pPr>
        <w:spacing w:line="240" w:lineRule="auto"/>
        <w:rPr>
          <w:rFonts w:ascii="Arial" w:hAnsi="Arial" w:cs="Arial"/>
        </w:rPr>
      </w:pPr>
      <w:r w:rsidRPr="002B5493">
        <w:rPr>
          <w:rFonts w:ascii="Arial" w:hAnsi="Arial" w:cs="Arial"/>
        </w:rPr>
        <w:t>THM Partners</w:t>
      </w:r>
    </w:p>
    <w:p w14:paraId="34DFB054" w14:textId="77777777" w:rsidR="00BA46C8" w:rsidRPr="002B5493" w:rsidRDefault="00BA46C8" w:rsidP="002B5493">
      <w:pPr>
        <w:spacing w:line="240" w:lineRule="auto"/>
        <w:rPr>
          <w:rFonts w:ascii="Arial" w:hAnsi="Arial" w:cs="Arial"/>
        </w:rPr>
      </w:pPr>
      <w:r w:rsidRPr="002B5493">
        <w:rPr>
          <w:rFonts w:ascii="Arial" w:hAnsi="Arial" w:cs="Arial"/>
        </w:rPr>
        <w:t>PwC</w:t>
      </w:r>
    </w:p>
    <w:p w14:paraId="047C592A" w14:textId="77777777" w:rsidR="00BA46C8" w:rsidRPr="002B5493" w:rsidRDefault="00BA46C8" w:rsidP="002B5493">
      <w:pPr>
        <w:spacing w:line="240" w:lineRule="auto"/>
        <w:rPr>
          <w:rFonts w:ascii="Arial" w:hAnsi="Arial" w:cs="Arial"/>
        </w:rPr>
      </w:pPr>
      <w:r w:rsidRPr="002B5493">
        <w:rPr>
          <w:rFonts w:ascii="Arial" w:hAnsi="Arial" w:cs="Arial"/>
        </w:rPr>
        <w:t>DLA Piper</w:t>
      </w:r>
    </w:p>
    <w:p w14:paraId="31756126" w14:textId="77777777" w:rsidR="00BA46C8" w:rsidRPr="002B5493" w:rsidRDefault="00BA46C8" w:rsidP="002B5493">
      <w:pPr>
        <w:spacing w:line="240" w:lineRule="auto"/>
        <w:rPr>
          <w:rFonts w:ascii="Arial" w:hAnsi="Arial" w:cs="Arial"/>
        </w:rPr>
      </w:pPr>
      <w:r w:rsidRPr="002B5493">
        <w:rPr>
          <w:rFonts w:ascii="Arial" w:hAnsi="Arial" w:cs="Arial"/>
        </w:rPr>
        <w:t>Deloitte</w:t>
      </w:r>
    </w:p>
    <w:p w14:paraId="7F1CADD1" w14:textId="77777777" w:rsidR="00BA46C8" w:rsidRPr="002B5493" w:rsidRDefault="00BA46C8" w:rsidP="002B5493">
      <w:pPr>
        <w:spacing w:line="240" w:lineRule="auto"/>
        <w:rPr>
          <w:rFonts w:ascii="Arial" w:hAnsi="Arial" w:cs="Arial"/>
        </w:rPr>
      </w:pPr>
      <w:r w:rsidRPr="002B5493">
        <w:rPr>
          <w:rFonts w:ascii="Arial" w:hAnsi="Arial" w:cs="Arial"/>
        </w:rPr>
        <w:t>Lloyds Banking Group</w:t>
      </w:r>
    </w:p>
    <w:p w14:paraId="0A4521EA" w14:textId="77777777" w:rsidR="00BA46C8" w:rsidRPr="002B5493" w:rsidRDefault="00BA46C8" w:rsidP="002B5493">
      <w:pPr>
        <w:spacing w:line="240" w:lineRule="auto"/>
        <w:rPr>
          <w:rFonts w:ascii="Arial" w:hAnsi="Arial" w:cs="Arial"/>
        </w:rPr>
      </w:pPr>
      <w:r w:rsidRPr="002B5493">
        <w:rPr>
          <w:rFonts w:ascii="Arial" w:hAnsi="Arial" w:cs="Arial"/>
        </w:rPr>
        <w:t>BDO</w:t>
      </w:r>
    </w:p>
    <w:p w14:paraId="1932D292" w14:textId="77777777" w:rsidR="00BA46C8" w:rsidRPr="002B5493" w:rsidRDefault="00BA46C8" w:rsidP="002B5493">
      <w:pPr>
        <w:spacing w:line="240" w:lineRule="auto"/>
        <w:rPr>
          <w:rFonts w:ascii="Arial" w:hAnsi="Arial" w:cs="Arial"/>
        </w:rPr>
      </w:pPr>
      <w:r w:rsidRPr="002B5493">
        <w:rPr>
          <w:rFonts w:ascii="Arial" w:hAnsi="Arial" w:cs="Arial"/>
        </w:rPr>
        <w:t xml:space="preserve">Grant Thornton </w:t>
      </w:r>
    </w:p>
    <w:p w14:paraId="4DC4E63B" w14:textId="77777777" w:rsidR="00BA46C8" w:rsidRPr="002B5493" w:rsidRDefault="00BA46C8" w:rsidP="002B5493">
      <w:pPr>
        <w:spacing w:line="240" w:lineRule="auto"/>
        <w:rPr>
          <w:rFonts w:ascii="Arial" w:hAnsi="Arial" w:cs="Arial"/>
        </w:rPr>
      </w:pPr>
      <w:r w:rsidRPr="002B5493">
        <w:rPr>
          <w:rFonts w:ascii="Arial" w:hAnsi="Arial" w:cs="Arial"/>
        </w:rPr>
        <w:t>Playfair Partnerships</w:t>
      </w:r>
    </w:p>
    <w:p w14:paraId="15C1524F" w14:textId="77777777" w:rsidR="00BA46C8" w:rsidRPr="002B5493" w:rsidRDefault="00BA46C8" w:rsidP="002B5493">
      <w:pPr>
        <w:spacing w:line="240" w:lineRule="auto"/>
        <w:rPr>
          <w:rFonts w:ascii="Arial" w:hAnsi="Arial" w:cs="Arial"/>
        </w:rPr>
      </w:pPr>
      <w:r w:rsidRPr="002B5493">
        <w:rPr>
          <w:rFonts w:ascii="Arial" w:hAnsi="Arial" w:cs="Arial"/>
        </w:rPr>
        <w:t>Macfarlanes</w:t>
      </w:r>
    </w:p>
    <w:p w14:paraId="347F5141" w14:textId="77777777" w:rsidR="00BA46C8" w:rsidRPr="002B5493" w:rsidRDefault="00BA46C8" w:rsidP="002B5493">
      <w:pPr>
        <w:spacing w:line="240" w:lineRule="auto"/>
        <w:rPr>
          <w:rFonts w:ascii="Arial" w:hAnsi="Arial" w:cs="Arial"/>
        </w:rPr>
      </w:pPr>
      <w:r w:rsidRPr="002B5493">
        <w:rPr>
          <w:rFonts w:ascii="Arial" w:hAnsi="Arial" w:cs="Arial"/>
        </w:rPr>
        <w:t>Kingsgate</w:t>
      </w:r>
    </w:p>
    <w:p w14:paraId="135CF911" w14:textId="77777777" w:rsidR="00BA46C8" w:rsidRPr="002B5493" w:rsidRDefault="00BA46C8" w:rsidP="002B5493">
      <w:pPr>
        <w:spacing w:line="240" w:lineRule="auto"/>
        <w:rPr>
          <w:rFonts w:ascii="Arial" w:hAnsi="Arial" w:cs="Arial"/>
        </w:rPr>
      </w:pPr>
      <w:r w:rsidRPr="002B5493">
        <w:rPr>
          <w:rFonts w:ascii="Arial" w:hAnsi="Arial" w:cs="Arial"/>
        </w:rPr>
        <w:t>HSBC</w:t>
      </w:r>
    </w:p>
    <w:p w14:paraId="70CBBB78" w14:textId="77777777" w:rsidR="00BA46C8" w:rsidRPr="002B5493" w:rsidRDefault="00BA46C8" w:rsidP="002B5493">
      <w:pPr>
        <w:spacing w:line="240" w:lineRule="auto"/>
        <w:rPr>
          <w:rFonts w:ascii="Arial" w:hAnsi="Arial" w:cs="Arial"/>
        </w:rPr>
      </w:pPr>
      <w:r w:rsidRPr="002B5493">
        <w:rPr>
          <w:rFonts w:ascii="Arial" w:hAnsi="Arial" w:cs="Arial"/>
        </w:rPr>
        <w:t xml:space="preserve">Freshfields Bruckhaus </w:t>
      </w:r>
      <w:proofErr w:type="spellStart"/>
      <w:r w:rsidRPr="002B5493">
        <w:rPr>
          <w:rFonts w:ascii="Arial" w:hAnsi="Arial" w:cs="Arial"/>
        </w:rPr>
        <w:t>Derigner</w:t>
      </w:r>
      <w:proofErr w:type="spellEnd"/>
      <w:r w:rsidRPr="002B5493">
        <w:rPr>
          <w:rFonts w:ascii="Arial" w:hAnsi="Arial" w:cs="Arial"/>
        </w:rPr>
        <w:t xml:space="preserve"> </w:t>
      </w:r>
    </w:p>
    <w:p w14:paraId="52E3D092" w14:textId="77777777" w:rsidR="00BA46C8" w:rsidRPr="002B5493" w:rsidRDefault="00BA46C8" w:rsidP="002B5493">
      <w:pPr>
        <w:spacing w:line="240" w:lineRule="auto"/>
        <w:rPr>
          <w:rFonts w:ascii="Arial" w:hAnsi="Arial" w:cs="Arial"/>
        </w:rPr>
      </w:pPr>
      <w:r w:rsidRPr="002B5493">
        <w:rPr>
          <w:rFonts w:ascii="Arial" w:hAnsi="Arial" w:cs="Arial"/>
        </w:rPr>
        <w:t>Duff &amp; Phelps</w:t>
      </w:r>
    </w:p>
    <w:p w14:paraId="08C55320" w14:textId="77777777" w:rsidR="00BA46C8" w:rsidRPr="002B5493" w:rsidRDefault="00BA46C8" w:rsidP="002B5493">
      <w:pPr>
        <w:spacing w:line="240" w:lineRule="auto"/>
        <w:rPr>
          <w:rFonts w:ascii="Arial" w:hAnsi="Arial" w:cs="Arial"/>
        </w:rPr>
      </w:pPr>
      <w:r w:rsidRPr="002B5493">
        <w:rPr>
          <w:rFonts w:ascii="Arial" w:hAnsi="Arial" w:cs="Arial"/>
        </w:rPr>
        <w:lastRenderedPageBreak/>
        <w:t xml:space="preserve">BTG Advisory </w:t>
      </w:r>
    </w:p>
    <w:p w14:paraId="15129D30" w14:textId="77777777" w:rsidR="00BA46C8" w:rsidRPr="002B5493" w:rsidRDefault="00BA46C8" w:rsidP="002B5493">
      <w:pPr>
        <w:spacing w:line="240" w:lineRule="auto"/>
        <w:rPr>
          <w:rFonts w:ascii="Arial" w:hAnsi="Arial" w:cs="Arial"/>
        </w:rPr>
      </w:pPr>
      <w:r w:rsidRPr="002B5493">
        <w:rPr>
          <w:rFonts w:ascii="Arial" w:hAnsi="Arial" w:cs="Arial"/>
        </w:rPr>
        <w:t xml:space="preserve">Sullivan &amp; Cromwell LLP </w:t>
      </w:r>
    </w:p>
    <w:p w14:paraId="43239089" w14:textId="77777777" w:rsidR="00BA46C8" w:rsidRDefault="00BA46C8" w:rsidP="000E2A08">
      <w:pPr>
        <w:spacing w:line="360" w:lineRule="auto"/>
        <w:rPr>
          <w:rFonts w:ascii="Arial" w:hAnsi="Arial" w:cs="Arial"/>
          <w:b/>
          <w:bCs/>
        </w:rPr>
      </w:pPr>
    </w:p>
    <w:p w14:paraId="4663904C" w14:textId="77777777" w:rsidR="00693920" w:rsidRDefault="00693920" w:rsidP="00AA07EA">
      <w:pPr>
        <w:spacing w:line="360" w:lineRule="auto"/>
        <w:rPr>
          <w:rFonts w:ascii="Arial" w:hAnsi="Arial" w:cs="Arial"/>
          <w:b/>
          <w:bCs/>
        </w:rPr>
      </w:pPr>
    </w:p>
    <w:p w14:paraId="2468A5A2" w14:textId="64C33C71" w:rsidR="00473C58" w:rsidRDefault="00473C58" w:rsidP="00473C58">
      <w:pPr>
        <w:spacing w:line="360" w:lineRule="auto"/>
        <w:rPr>
          <w:rFonts w:ascii="Arial" w:hAnsi="Arial" w:cs="Arial"/>
        </w:rPr>
      </w:pPr>
    </w:p>
    <w:sectPr w:rsidR="00473C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93715"/>
    <w:multiLevelType w:val="hybridMultilevel"/>
    <w:tmpl w:val="AADAF8FA"/>
    <w:lvl w:ilvl="0" w:tplc="AC4A09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620D4A"/>
    <w:multiLevelType w:val="hybridMultilevel"/>
    <w:tmpl w:val="F3DA8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227E4"/>
    <w:multiLevelType w:val="hybridMultilevel"/>
    <w:tmpl w:val="44D04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2A6C99"/>
    <w:multiLevelType w:val="hybridMultilevel"/>
    <w:tmpl w:val="F0DE1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35568E"/>
    <w:multiLevelType w:val="hybridMultilevel"/>
    <w:tmpl w:val="7B803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22406"/>
    <w:multiLevelType w:val="hybridMultilevel"/>
    <w:tmpl w:val="83306E3E"/>
    <w:lvl w:ilvl="0" w:tplc="AC4A09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3A36BF"/>
    <w:multiLevelType w:val="hybridMultilevel"/>
    <w:tmpl w:val="036A32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E61708"/>
    <w:multiLevelType w:val="hybridMultilevel"/>
    <w:tmpl w:val="6E74E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0A1333"/>
    <w:multiLevelType w:val="hybridMultilevel"/>
    <w:tmpl w:val="65F6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1"/>
  </w:num>
  <w:num w:numId="6">
    <w:abstractNumId w:val="4"/>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AC8"/>
    <w:rsid w:val="0001351C"/>
    <w:rsid w:val="0003178A"/>
    <w:rsid w:val="00056790"/>
    <w:rsid w:val="000575A8"/>
    <w:rsid w:val="00076594"/>
    <w:rsid w:val="000B191D"/>
    <w:rsid w:val="000C39EA"/>
    <w:rsid w:val="000D451A"/>
    <w:rsid w:val="000E2A08"/>
    <w:rsid w:val="000E4AC8"/>
    <w:rsid w:val="000F1623"/>
    <w:rsid w:val="0010307B"/>
    <w:rsid w:val="00173AB3"/>
    <w:rsid w:val="0018319B"/>
    <w:rsid w:val="001B082E"/>
    <w:rsid w:val="001B6CB0"/>
    <w:rsid w:val="001C0E4F"/>
    <w:rsid w:val="001E74C5"/>
    <w:rsid w:val="002027A9"/>
    <w:rsid w:val="0022764C"/>
    <w:rsid w:val="002373F0"/>
    <w:rsid w:val="00253DD3"/>
    <w:rsid w:val="00257F46"/>
    <w:rsid w:val="00273A12"/>
    <w:rsid w:val="00280018"/>
    <w:rsid w:val="00287CB1"/>
    <w:rsid w:val="002B5493"/>
    <w:rsid w:val="002B7A0B"/>
    <w:rsid w:val="002E2EC2"/>
    <w:rsid w:val="002F7B96"/>
    <w:rsid w:val="00302DEB"/>
    <w:rsid w:val="00310017"/>
    <w:rsid w:val="0035094F"/>
    <w:rsid w:val="00350954"/>
    <w:rsid w:val="00375990"/>
    <w:rsid w:val="003C5BB7"/>
    <w:rsid w:val="003C60C5"/>
    <w:rsid w:val="003E3D76"/>
    <w:rsid w:val="003E7A57"/>
    <w:rsid w:val="003F5492"/>
    <w:rsid w:val="004619AE"/>
    <w:rsid w:val="00473C58"/>
    <w:rsid w:val="004A4E0C"/>
    <w:rsid w:val="004C1B1D"/>
    <w:rsid w:val="004F0855"/>
    <w:rsid w:val="00526CAA"/>
    <w:rsid w:val="0059128D"/>
    <w:rsid w:val="00593D02"/>
    <w:rsid w:val="005A08C6"/>
    <w:rsid w:val="005A2AA5"/>
    <w:rsid w:val="005B4094"/>
    <w:rsid w:val="005F14F3"/>
    <w:rsid w:val="00640C96"/>
    <w:rsid w:val="0067096A"/>
    <w:rsid w:val="00674053"/>
    <w:rsid w:val="006743F0"/>
    <w:rsid w:val="006810F6"/>
    <w:rsid w:val="00693920"/>
    <w:rsid w:val="007038FD"/>
    <w:rsid w:val="0075502E"/>
    <w:rsid w:val="00757B6D"/>
    <w:rsid w:val="00761404"/>
    <w:rsid w:val="00784F0E"/>
    <w:rsid w:val="007973A3"/>
    <w:rsid w:val="007C37DF"/>
    <w:rsid w:val="007D10DA"/>
    <w:rsid w:val="007E337E"/>
    <w:rsid w:val="007F3CF2"/>
    <w:rsid w:val="008327E3"/>
    <w:rsid w:val="008964CB"/>
    <w:rsid w:val="008A0D0B"/>
    <w:rsid w:val="008A44CC"/>
    <w:rsid w:val="008F1C11"/>
    <w:rsid w:val="008F3F17"/>
    <w:rsid w:val="0091467A"/>
    <w:rsid w:val="00937D35"/>
    <w:rsid w:val="009565EC"/>
    <w:rsid w:val="0095737F"/>
    <w:rsid w:val="00962760"/>
    <w:rsid w:val="009867CF"/>
    <w:rsid w:val="009C725D"/>
    <w:rsid w:val="00A1043E"/>
    <w:rsid w:val="00A10BF7"/>
    <w:rsid w:val="00A14A8E"/>
    <w:rsid w:val="00A35C6B"/>
    <w:rsid w:val="00A40960"/>
    <w:rsid w:val="00A623DE"/>
    <w:rsid w:val="00AA07EA"/>
    <w:rsid w:val="00AA3C89"/>
    <w:rsid w:val="00AB4A16"/>
    <w:rsid w:val="00AD1549"/>
    <w:rsid w:val="00B07E54"/>
    <w:rsid w:val="00B12E16"/>
    <w:rsid w:val="00B53A6B"/>
    <w:rsid w:val="00B64CFE"/>
    <w:rsid w:val="00B76636"/>
    <w:rsid w:val="00B87580"/>
    <w:rsid w:val="00BA46C8"/>
    <w:rsid w:val="00BA7924"/>
    <w:rsid w:val="00BC3981"/>
    <w:rsid w:val="00C066CC"/>
    <w:rsid w:val="00C907FD"/>
    <w:rsid w:val="00C9187D"/>
    <w:rsid w:val="00C93B35"/>
    <w:rsid w:val="00CE7422"/>
    <w:rsid w:val="00D30BC4"/>
    <w:rsid w:val="00D332D4"/>
    <w:rsid w:val="00D40FFA"/>
    <w:rsid w:val="00D50E2B"/>
    <w:rsid w:val="00D62BBE"/>
    <w:rsid w:val="00D64851"/>
    <w:rsid w:val="00DD412E"/>
    <w:rsid w:val="00DE452B"/>
    <w:rsid w:val="00E26815"/>
    <w:rsid w:val="00E33EB7"/>
    <w:rsid w:val="00E370BC"/>
    <w:rsid w:val="00E4239A"/>
    <w:rsid w:val="00E76837"/>
    <w:rsid w:val="00EB6C0F"/>
    <w:rsid w:val="00EF79B6"/>
    <w:rsid w:val="00F01119"/>
    <w:rsid w:val="00F23039"/>
    <w:rsid w:val="00F23687"/>
    <w:rsid w:val="00F413BC"/>
    <w:rsid w:val="00F423A1"/>
    <w:rsid w:val="00F449EE"/>
    <w:rsid w:val="00F53440"/>
    <w:rsid w:val="00F6171E"/>
    <w:rsid w:val="00F83BFC"/>
    <w:rsid w:val="00F86710"/>
    <w:rsid w:val="00F87793"/>
    <w:rsid w:val="00F97C8D"/>
    <w:rsid w:val="00FA3604"/>
    <w:rsid w:val="00FC21C0"/>
    <w:rsid w:val="00FE50BF"/>
    <w:rsid w:val="00FF4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B1DA8"/>
  <w15:chartTrackingRefBased/>
  <w15:docId w15:val="{530456B6-296A-45AF-A8F3-0249CF42F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AC8"/>
    <w:pPr>
      <w:ind w:left="720"/>
      <w:contextualSpacing/>
    </w:pPr>
  </w:style>
  <w:style w:type="character" w:styleId="Hyperlink">
    <w:name w:val="Hyperlink"/>
    <w:basedOn w:val="DefaultParagraphFont"/>
    <w:uiPriority w:val="99"/>
    <w:unhideWhenUsed/>
    <w:rsid w:val="000E4AC8"/>
    <w:rPr>
      <w:color w:val="0000FF"/>
      <w:u w:val="single"/>
    </w:rPr>
  </w:style>
  <w:style w:type="paragraph" w:styleId="BalloonText">
    <w:name w:val="Balloon Text"/>
    <w:basedOn w:val="Normal"/>
    <w:link w:val="BalloonTextChar"/>
    <w:uiPriority w:val="99"/>
    <w:semiHidden/>
    <w:unhideWhenUsed/>
    <w:rsid w:val="008327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27E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327E3"/>
    <w:rPr>
      <w:sz w:val="16"/>
      <w:szCs w:val="16"/>
    </w:rPr>
  </w:style>
  <w:style w:type="paragraph" w:styleId="CommentText">
    <w:name w:val="annotation text"/>
    <w:basedOn w:val="Normal"/>
    <w:link w:val="CommentTextChar"/>
    <w:uiPriority w:val="99"/>
    <w:semiHidden/>
    <w:unhideWhenUsed/>
    <w:rsid w:val="008327E3"/>
    <w:pPr>
      <w:spacing w:line="240" w:lineRule="auto"/>
    </w:pPr>
    <w:rPr>
      <w:sz w:val="20"/>
      <w:szCs w:val="20"/>
    </w:rPr>
  </w:style>
  <w:style w:type="character" w:customStyle="1" w:styleId="CommentTextChar">
    <w:name w:val="Comment Text Char"/>
    <w:basedOn w:val="DefaultParagraphFont"/>
    <w:link w:val="CommentText"/>
    <w:uiPriority w:val="99"/>
    <w:semiHidden/>
    <w:rsid w:val="008327E3"/>
    <w:rPr>
      <w:sz w:val="20"/>
      <w:szCs w:val="20"/>
    </w:rPr>
  </w:style>
  <w:style w:type="paragraph" w:styleId="CommentSubject">
    <w:name w:val="annotation subject"/>
    <w:basedOn w:val="CommentText"/>
    <w:next w:val="CommentText"/>
    <w:link w:val="CommentSubjectChar"/>
    <w:uiPriority w:val="99"/>
    <w:semiHidden/>
    <w:unhideWhenUsed/>
    <w:rsid w:val="008327E3"/>
    <w:rPr>
      <w:b/>
      <w:bCs/>
    </w:rPr>
  </w:style>
  <w:style w:type="character" w:customStyle="1" w:styleId="CommentSubjectChar">
    <w:name w:val="Comment Subject Char"/>
    <w:basedOn w:val="CommentTextChar"/>
    <w:link w:val="CommentSubject"/>
    <w:uiPriority w:val="99"/>
    <w:semiHidden/>
    <w:rsid w:val="008327E3"/>
    <w:rPr>
      <w:b/>
      <w:bCs/>
      <w:sz w:val="20"/>
      <w:szCs w:val="20"/>
    </w:rPr>
  </w:style>
  <w:style w:type="paragraph" w:styleId="Revision">
    <w:name w:val="Revision"/>
    <w:hidden/>
    <w:uiPriority w:val="99"/>
    <w:semiHidden/>
    <w:rsid w:val="008327E3"/>
    <w:pPr>
      <w:spacing w:after="0" w:line="240" w:lineRule="auto"/>
    </w:pPr>
  </w:style>
  <w:style w:type="character" w:styleId="UnresolvedMention">
    <w:name w:val="Unresolved Mention"/>
    <w:basedOn w:val="DefaultParagraphFont"/>
    <w:uiPriority w:val="99"/>
    <w:semiHidden/>
    <w:unhideWhenUsed/>
    <w:rsid w:val="00350954"/>
    <w:rPr>
      <w:color w:val="605E5C"/>
      <w:shd w:val="clear" w:color="auto" w:fill="E1DFDD"/>
    </w:rPr>
  </w:style>
  <w:style w:type="character" w:styleId="FollowedHyperlink">
    <w:name w:val="FollowedHyperlink"/>
    <w:basedOn w:val="DefaultParagraphFont"/>
    <w:uiPriority w:val="99"/>
    <w:semiHidden/>
    <w:unhideWhenUsed/>
    <w:rsid w:val="00BA46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50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ift.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ce@standagency.com" TargetMode="External"/><Relationship Id="rId5" Type="http://schemas.openxmlformats.org/officeDocument/2006/relationships/numbering" Target="numbering.xml"/><Relationship Id="rId10" Type="http://schemas.openxmlformats.org/officeDocument/2006/relationships/hyperlink" Target="mailto:francesca@standagency.co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ED4E81634CBA47844EFF1B1FE50070" ma:contentTypeVersion="12" ma:contentTypeDescription="Create a new document." ma:contentTypeScope="" ma:versionID="669d01184ee5849430ff00f856884a8c">
  <xsd:schema xmlns:xsd="http://www.w3.org/2001/XMLSchema" xmlns:xs="http://www.w3.org/2001/XMLSchema" xmlns:p="http://schemas.microsoft.com/office/2006/metadata/properties" xmlns:ns2="210b6061-e8b2-477c-a2a7-6a6383362057" xmlns:ns3="8e21fb28-15fb-486e-ab2d-700c479fb62e" targetNamespace="http://schemas.microsoft.com/office/2006/metadata/properties" ma:root="true" ma:fieldsID="79399f4a7f703bb2e4e0e627bb5bff19" ns2:_="" ns3:_="">
    <xsd:import namespace="210b6061-e8b2-477c-a2a7-6a6383362057"/>
    <xsd:import namespace="8e21fb28-15fb-486e-ab2d-700c479fb6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b6061-e8b2-477c-a2a7-6a638336205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1fb28-15fb-486e-ab2d-700c479fb62e"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51136-34FD-4A15-ABDE-16EE56C584FE}">
  <ds:schemaRefs>
    <ds:schemaRef ds:uri="http://schemas.microsoft.com/sharepoint/v3/contenttype/forms"/>
  </ds:schemaRefs>
</ds:datastoreItem>
</file>

<file path=customXml/itemProps2.xml><?xml version="1.0" encoding="utf-8"?>
<ds:datastoreItem xmlns:ds="http://schemas.openxmlformats.org/officeDocument/2006/customXml" ds:itemID="{0988700D-C6F3-4F91-BAC9-5D8D1CDAA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b6061-e8b2-477c-a2a7-6a6383362057"/>
    <ds:schemaRef ds:uri="8e21fb28-15fb-486e-ab2d-700c479fb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C0AD7-1CE9-49B5-AFCD-E0AAD3DD6863}">
  <ds:schemaRefs>
    <ds:schemaRef ds:uri="http://schemas.microsoft.com/office/2006/metadata/properties"/>
    <ds:schemaRef ds:uri="http://purl.org/dc/elements/1.1/"/>
    <ds:schemaRef ds:uri="http://purl.org/dc/dcmitype/"/>
    <ds:schemaRef ds:uri="http://www.w3.org/XML/1998/namespace"/>
    <ds:schemaRef ds:uri="8e21fb28-15fb-486e-ab2d-700c479fb62e"/>
    <ds:schemaRef ds:uri="http://schemas.microsoft.com/office/2006/documentManagement/types"/>
    <ds:schemaRef ds:uri="210b6061-e8b2-477c-a2a7-6a6383362057"/>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6D9F7209-7F1A-4CEF-9278-7A819D96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RC</dc:creator>
  <cp:keywords/>
  <dc:description/>
  <cp:lastModifiedBy>Riyah Davies</cp:lastModifiedBy>
  <cp:revision>2</cp:revision>
  <dcterms:created xsi:type="dcterms:W3CDTF">2020-05-05T14:05:00Z</dcterms:created>
  <dcterms:modified xsi:type="dcterms:W3CDTF">2020-05-05T14:05:00Z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0x010100F4ED4E81634CBA47844EFF1B1FE50070</vt:lpwstr>
  </property>
</Properties>
</file>